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4F" w:rsidRPr="00B66C0F" w:rsidRDefault="00FE6EF1" w:rsidP="0064731D">
      <w:pPr>
        <w:jc w:val="center"/>
        <w:outlineLvl w:val="0"/>
        <w:rPr>
          <w:rFonts w:asciiTheme="minorHAnsi" w:eastAsia="Calibri" w:hAnsiTheme="minorHAnsi" w:cstheme="minorHAnsi"/>
          <w:b/>
          <w:bCs/>
          <w:u w:val="single"/>
        </w:rPr>
      </w:pPr>
      <w:r w:rsidRPr="00B66C0F">
        <w:rPr>
          <w:rFonts w:asciiTheme="minorHAnsi" w:eastAsia="Calibri" w:hAnsiTheme="minorHAnsi" w:cstheme="minorHAnsi"/>
          <w:b/>
          <w:bCs/>
          <w:u w:val="single"/>
        </w:rPr>
        <w:t xml:space="preserve">CLC </w:t>
      </w:r>
      <w:r w:rsidR="00C20D4F" w:rsidRPr="00B66C0F">
        <w:rPr>
          <w:rFonts w:asciiTheme="minorHAnsi" w:eastAsia="Calibri" w:hAnsiTheme="minorHAnsi" w:cstheme="minorHAnsi"/>
          <w:b/>
          <w:bCs/>
          <w:u w:val="single"/>
        </w:rPr>
        <w:t>Council Meeting</w:t>
      </w:r>
    </w:p>
    <w:p w:rsidR="00C20D4F" w:rsidRPr="00B66C0F" w:rsidRDefault="00C20D4F" w:rsidP="0064731D">
      <w:pPr>
        <w:jc w:val="center"/>
        <w:rPr>
          <w:rFonts w:asciiTheme="minorHAnsi" w:eastAsia="Calibri" w:hAnsiTheme="minorHAnsi" w:cstheme="minorHAnsi"/>
          <w:b/>
          <w:bCs/>
        </w:rPr>
      </w:pPr>
    </w:p>
    <w:p w:rsidR="00C20D4F" w:rsidRPr="00B66C0F" w:rsidRDefault="00C20D4F" w:rsidP="0064731D">
      <w:pPr>
        <w:jc w:val="center"/>
        <w:outlineLvl w:val="0"/>
        <w:rPr>
          <w:rFonts w:asciiTheme="minorHAnsi" w:eastAsia="Calibri" w:hAnsiTheme="minorHAnsi" w:cstheme="minorHAnsi"/>
          <w:b/>
          <w:bCs/>
          <w:sz w:val="22"/>
          <w:szCs w:val="22"/>
        </w:rPr>
      </w:pPr>
      <w:r w:rsidRPr="00B66C0F">
        <w:rPr>
          <w:rFonts w:asciiTheme="minorHAnsi" w:eastAsia="Calibri" w:hAnsiTheme="minorHAnsi" w:cstheme="minorHAnsi"/>
          <w:b/>
          <w:bCs/>
          <w:sz w:val="22"/>
          <w:szCs w:val="22"/>
        </w:rPr>
        <w:t xml:space="preserve">Minutes of the Council Meeting held on Thursday </w:t>
      </w:r>
      <w:r w:rsidR="00296457" w:rsidRPr="00B66C0F">
        <w:rPr>
          <w:rFonts w:asciiTheme="minorHAnsi" w:eastAsia="Calibri" w:hAnsiTheme="minorHAnsi" w:cstheme="minorHAnsi"/>
          <w:b/>
          <w:bCs/>
          <w:sz w:val="22"/>
          <w:szCs w:val="22"/>
        </w:rPr>
        <w:t>24</w:t>
      </w:r>
      <w:r w:rsidR="00296457" w:rsidRPr="00B66C0F">
        <w:rPr>
          <w:rFonts w:asciiTheme="minorHAnsi" w:eastAsia="Calibri" w:hAnsiTheme="minorHAnsi" w:cstheme="minorHAnsi"/>
          <w:b/>
          <w:bCs/>
          <w:sz w:val="22"/>
          <w:szCs w:val="22"/>
          <w:vertAlign w:val="superscript"/>
        </w:rPr>
        <w:t>th</w:t>
      </w:r>
      <w:r w:rsidR="00296457" w:rsidRPr="00B66C0F">
        <w:rPr>
          <w:rFonts w:asciiTheme="minorHAnsi" w:eastAsia="Calibri" w:hAnsiTheme="minorHAnsi" w:cstheme="minorHAnsi"/>
          <w:b/>
          <w:bCs/>
          <w:sz w:val="22"/>
          <w:szCs w:val="22"/>
        </w:rPr>
        <w:t xml:space="preserve"> July</w:t>
      </w:r>
      <w:r w:rsidRPr="00B66C0F">
        <w:rPr>
          <w:rFonts w:asciiTheme="minorHAnsi" w:eastAsia="Calibri" w:hAnsiTheme="minorHAnsi" w:cstheme="minorHAnsi"/>
          <w:b/>
          <w:bCs/>
          <w:sz w:val="22"/>
          <w:szCs w:val="22"/>
        </w:rPr>
        <w:t xml:space="preserve"> 2014</w:t>
      </w:r>
    </w:p>
    <w:p w:rsidR="00C20D4F" w:rsidRPr="00B66C0F" w:rsidRDefault="00C20D4F" w:rsidP="0064731D">
      <w:pPr>
        <w:jc w:val="center"/>
        <w:outlineLvl w:val="0"/>
        <w:rPr>
          <w:rFonts w:asciiTheme="minorHAnsi" w:eastAsia="Calibri" w:hAnsiTheme="minorHAnsi" w:cstheme="minorHAnsi"/>
          <w:b/>
          <w:bCs/>
          <w:sz w:val="22"/>
          <w:szCs w:val="22"/>
        </w:rPr>
      </w:pPr>
      <w:r w:rsidRPr="00B66C0F">
        <w:rPr>
          <w:rFonts w:asciiTheme="minorHAnsi" w:eastAsia="Calibri" w:hAnsiTheme="minorHAnsi" w:cstheme="minorHAnsi"/>
          <w:b/>
          <w:bCs/>
          <w:sz w:val="22"/>
          <w:szCs w:val="22"/>
        </w:rPr>
        <w:t xml:space="preserve">At </w:t>
      </w:r>
      <w:r w:rsidR="00296457" w:rsidRPr="00B66C0F">
        <w:rPr>
          <w:rFonts w:asciiTheme="minorHAnsi" w:eastAsia="Calibri" w:hAnsiTheme="minorHAnsi" w:cstheme="minorHAnsi"/>
          <w:b/>
          <w:bCs/>
          <w:sz w:val="22"/>
          <w:szCs w:val="22"/>
        </w:rPr>
        <w:t>CML</w:t>
      </w:r>
      <w:r w:rsidRPr="00B66C0F">
        <w:rPr>
          <w:rFonts w:asciiTheme="minorHAnsi" w:eastAsia="Calibri" w:hAnsiTheme="minorHAnsi" w:cstheme="minorHAnsi"/>
          <w:b/>
          <w:bCs/>
          <w:sz w:val="22"/>
          <w:szCs w:val="22"/>
        </w:rPr>
        <w:t xml:space="preserve"> Offices, </w:t>
      </w:r>
      <w:r w:rsidR="00296457" w:rsidRPr="00B66C0F">
        <w:rPr>
          <w:rFonts w:asciiTheme="minorHAnsi" w:eastAsia="Calibri" w:hAnsiTheme="minorHAnsi" w:cstheme="minorHAnsi"/>
          <w:b/>
          <w:bCs/>
          <w:sz w:val="22"/>
          <w:szCs w:val="22"/>
        </w:rPr>
        <w:t>Kingsway London</w:t>
      </w:r>
    </w:p>
    <w:p w:rsidR="00C20D4F" w:rsidRPr="00B66C0F" w:rsidRDefault="00C20D4F" w:rsidP="0064731D">
      <w:pPr>
        <w:jc w:val="center"/>
        <w:rPr>
          <w:rFonts w:asciiTheme="minorHAnsi" w:eastAsia="Calibri" w:hAnsiTheme="minorHAnsi" w:cstheme="minorHAnsi"/>
          <w:b/>
          <w:bCs/>
          <w:sz w:val="22"/>
          <w:szCs w:val="22"/>
        </w:rPr>
      </w:pPr>
    </w:p>
    <w:p w:rsidR="00C20D4F" w:rsidRPr="00B66C0F" w:rsidRDefault="00B70CF0" w:rsidP="00BB3AA0">
      <w:pPr>
        <w:rPr>
          <w:rFonts w:asciiTheme="minorHAnsi" w:eastAsia="Calibri" w:hAnsiTheme="minorHAnsi" w:cstheme="minorHAnsi"/>
          <w:sz w:val="22"/>
          <w:szCs w:val="22"/>
        </w:rPr>
      </w:pPr>
      <w:r w:rsidRPr="00B66C0F">
        <w:rPr>
          <w:rFonts w:asciiTheme="minorHAnsi" w:eastAsia="Calibri" w:hAnsiTheme="minorHAnsi" w:cstheme="minorHAnsi"/>
          <w:b/>
          <w:bCs/>
          <w:sz w:val="22"/>
          <w:szCs w:val="22"/>
        </w:rPr>
        <w:t xml:space="preserve">Council </w:t>
      </w:r>
      <w:r w:rsidR="00C20D4F" w:rsidRPr="00B66C0F">
        <w:rPr>
          <w:rFonts w:asciiTheme="minorHAnsi" w:eastAsia="Calibri" w:hAnsiTheme="minorHAnsi" w:cstheme="minorHAnsi"/>
          <w:b/>
          <w:bCs/>
          <w:sz w:val="22"/>
          <w:szCs w:val="22"/>
        </w:rPr>
        <w:t>Present:</w:t>
      </w:r>
    </w:p>
    <w:p w:rsidR="00C20D4F" w:rsidRPr="00B66C0F" w:rsidRDefault="00C20D4F" w:rsidP="0064731D">
      <w:pPr>
        <w:ind w:left="403" w:firstLine="709"/>
        <w:rPr>
          <w:rFonts w:asciiTheme="minorHAnsi" w:eastAsia="Calibri" w:hAnsiTheme="minorHAnsi" w:cstheme="minorHAnsi"/>
          <w:sz w:val="22"/>
          <w:szCs w:val="22"/>
        </w:rPr>
      </w:pPr>
      <w:r w:rsidRPr="00B66C0F">
        <w:rPr>
          <w:rFonts w:asciiTheme="minorHAnsi" w:eastAsia="Calibri" w:hAnsiTheme="minorHAnsi" w:cstheme="minorHAnsi"/>
          <w:sz w:val="22"/>
          <w:szCs w:val="22"/>
        </w:rPr>
        <w:t xml:space="preserve">Ms A Bradley </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 xml:space="preserve">Chair </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H Foster</w:t>
      </w:r>
      <w:r w:rsidRPr="00B66C0F">
        <w:rPr>
          <w:rFonts w:asciiTheme="minorHAnsi" w:eastAsia="Calibri" w:hAnsiTheme="minorHAnsi" w:cstheme="minorHAnsi"/>
          <w:sz w:val="22"/>
          <w:szCs w:val="22"/>
        </w:rPr>
        <w:tab/>
      </w:r>
    </w:p>
    <w:p w:rsidR="00C20D4F" w:rsidRPr="00B66C0F" w:rsidRDefault="00C20D4F" w:rsidP="0064731D">
      <w:pPr>
        <w:ind w:left="1134" w:hanging="22"/>
        <w:rPr>
          <w:rFonts w:asciiTheme="minorHAnsi" w:eastAsia="Calibri" w:hAnsiTheme="minorHAnsi" w:cstheme="minorHAnsi"/>
          <w:sz w:val="22"/>
          <w:szCs w:val="22"/>
        </w:rPr>
      </w:pPr>
      <w:r w:rsidRPr="00B66C0F">
        <w:rPr>
          <w:rFonts w:asciiTheme="minorHAnsi" w:eastAsia="Calibri" w:hAnsiTheme="minorHAnsi" w:cstheme="minorHAnsi"/>
          <w:sz w:val="22"/>
          <w:szCs w:val="22"/>
        </w:rPr>
        <w:t>Mr R Gurney</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Mr J Jones</w:t>
      </w:r>
      <w:r w:rsidRPr="00B66C0F">
        <w:rPr>
          <w:rFonts w:asciiTheme="minorHAnsi" w:eastAsia="Calibri" w:hAnsiTheme="minorHAnsi" w:cstheme="minorHAnsi"/>
          <w:sz w:val="22"/>
          <w:szCs w:val="22"/>
        </w:rPr>
        <w:tab/>
      </w:r>
    </w:p>
    <w:p w:rsidR="00C20D4F"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Mr G Kidd</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T Perchard</w:t>
      </w:r>
    </w:p>
    <w:p w:rsidR="00296457"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A Pierce</w:t>
      </w:r>
      <w:r w:rsidRPr="00B66C0F">
        <w:rPr>
          <w:rFonts w:asciiTheme="minorHAnsi" w:eastAsia="Calibri" w:hAnsiTheme="minorHAnsi" w:cstheme="minorHAnsi"/>
          <w:sz w:val="22"/>
          <w:szCs w:val="22"/>
        </w:rPr>
        <w:tab/>
      </w:r>
    </w:p>
    <w:p w:rsidR="00BB3AA0" w:rsidRDefault="00BB3AA0" w:rsidP="00BB3AA0">
      <w:pPr>
        <w:rPr>
          <w:rFonts w:asciiTheme="minorHAnsi" w:eastAsia="Calibri" w:hAnsiTheme="minorHAnsi" w:cstheme="minorHAnsi"/>
          <w:sz w:val="22"/>
          <w:szCs w:val="22"/>
        </w:rPr>
      </w:pPr>
    </w:p>
    <w:p w:rsidR="00C20D4F" w:rsidRPr="00B66C0F" w:rsidRDefault="00B70CF0" w:rsidP="00BB3AA0">
      <w:pPr>
        <w:rPr>
          <w:rFonts w:asciiTheme="minorHAnsi" w:eastAsia="Calibri" w:hAnsiTheme="minorHAnsi" w:cstheme="minorHAnsi"/>
          <w:b/>
          <w:sz w:val="22"/>
          <w:szCs w:val="22"/>
        </w:rPr>
      </w:pPr>
      <w:r w:rsidRPr="00B66C0F">
        <w:rPr>
          <w:rFonts w:asciiTheme="minorHAnsi" w:eastAsia="Calibri" w:hAnsiTheme="minorHAnsi" w:cstheme="minorHAnsi"/>
          <w:b/>
          <w:sz w:val="22"/>
          <w:szCs w:val="22"/>
        </w:rPr>
        <w:t>CLC i</w:t>
      </w:r>
      <w:r w:rsidR="00C20D4F" w:rsidRPr="00B66C0F">
        <w:rPr>
          <w:rFonts w:asciiTheme="minorHAnsi" w:eastAsia="Calibri" w:hAnsiTheme="minorHAnsi" w:cstheme="minorHAnsi"/>
          <w:b/>
          <w:sz w:val="22"/>
          <w:szCs w:val="22"/>
        </w:rPr>
        <w:t>n Attendance:</w:t>
      </w:r>
    </w:p>
    <w:p w:rsidR="00C20D4F"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S Kumar</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Chief Executive</w:t>
      </w:r>
    </w:p>
    <w:p w:rsidR="00C20D4F"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Mr S Blandy</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Director of Policy and Standards</w:t>
      </w:r>
    </w:p>
    <w:p w:rsidR="00C20D4F"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Mr S Ward</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00A12554" w:rsidRPr="00B66C0F">
        <w:rPr>
          <w:rFonts w:asciiTheme="minorHAnsi" w:eastAsia="Calibri" w:hAnsiTheme="minorHAnsi" w:cstheme="minorHAnsi"/>
          <w:sz w:val="22"/>
          <w:szCs w:val="22"/>
        </w:rPr>
        <w:t xml:space="preserve">Interim </w:t>
      </w:r>
      <w:r w:rsidRPr="00B66C0F">
        <w:rPr>
          <w:rFonts w:asciiTheme="minorHAnsi" w:eastAsia="Calibri" w:hAnsiTheme="minorHAnsi" w:cstheme="minorHAnsi"/>
          <w:sz w:val="22"/>
          <w:szCs w:val="22"/>
        </w:rPr>
        <w:t xml:space="preserve">Director of Communications </w:t>
      </w:r>
    </w:p>
    <w:p w:rsidR="00C15292" w:rsidRPr="00B66C0F" w:rsidRDefault="00097E93"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 xml:space="preserve">Ms </w:t>
      </w:r>
      <w:r w:rsidR="00C15292" w:rsidRPr="00B66C0F">
        <w:rPr>
          <w:rFonts w:asciiTheme="minorHAnsi" w:eastAsia="Calibri" w:hAnsiTheme="minorHAnsi" w:cstheme="minorHAnsi"/>
          <w:sz w:val="22"/>
          <w:szCs w:val="22"/>
        </w:rPr>
        <w:t>C Richardson</w:t>
      </w:r>
      <w:r w:rsidR="00C15292" w:rsidRPr="00B66C0F">
        <w:rPr>
          <w:rFonts w:asciiTheme="minorHAnsi" w:eastAsia="Calibri" w:hAnsiTheme="minorHAnsi" w:cstheme="minorHAnsi"/>
          <w:sz w:val="22"/>
          <w:szCs w:val="22"/>
        </w:rPr>
        <w:tab/>
      </w:r>
      <w:r w:rsidR="00C15292" w:rsidRPr="00B66C0F">
        <w:rPr>
          <w:rFonts w:asciiTheme="minorHAnsi" w:eastAsia="Calibri" w:hAnsiTheme="minorHAnsi" w:cstheme="minorHAnsi"/>
          <w:sz w:val="22"/>
          <w:szCs w:val="22"/>
        </w:rPr>
        <w:tab/>
      </w:r>
      <w:r w:rsidR="00C15292" w:rsidRPr="00B66C0F">
        <w:rPr>
          <w:rFonts w:asciiTheme="minorHAnsi" w:eastAsia="Calibri" w:hAnsiTheme="minorHAnsi" w:cstheme="minorHAnsi"/>
          <w:sz w:val="22"/>
          <w:szCs w:val="22"/>
        </w:rPr>
        <w:tab/>
      </w:r>
      <w:r w:rsidR="00853704" w:rsidRPr="00B66C0F">
        <w:rPr>
          <w:rFonts w:asciiTheme="minorHAnsi" w:eastAsia="Calibri" w:hAnsiTheme="minorHAnsi" w:cstheme="minorHAnsi"/>
          <w:sz w:val="22"/>
          <w:szCs w:val="22"/>
        </w:rPr>
        <w:t>Education Project Manager</w:t>
      </w:r>
      <w:r w:rsidR="00296457" w:rsidRPr="00B66C0F">
        <w:rPr>
          <w:rFonts w:asciiTheme="minorHAnsi" w:eastAsia="Calibri" w:hAnsiTheme="minorHAnsi" w:cstheme="minorHAnsi"/>
          <w:sz w:val="22"/>
          <w:szCs w:val="22"/>
        </w:rPr>
        <w:t xml:space="preserve"> (for item 6</w:t>
      </w:r>
      <w:r w:rsidR="002212D4" w:rsidRPr="00B66C0F">
        <w:rPr>
          <w:rFonts w:asciiTheme="minorHAnsi" w:eastAsia="Calibri" w:hAnsiTheme="minorHAnsi" w:cstheme="minorHAnsi"/>
          <w:sz w:val="22"/>
          <w:szCs w:val="22"/>
        </w:rPr>
        <w:t xml:space="preserve"> only)</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S Cottis</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 xml:space="preserve">HR Executive Assistant </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V Swan</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Policy Advisor (for items 9,10,11,12)</w:t>
      </w:r>
    </w:p>
    <w:p w:rsidR="00296457" w:rsidRPr="00B66C0F" w:rsidRDefault="00296457"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Ms N Graham</w:t>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t>Ma</w:t>
      </w:r>
      <w:r w:rsidR="005E7A49">
        <w:rPr>
          <w:rFonts w:asciiTheme="minorHAnsi" w:eastAsia="Calibri" w:hAnsiTheme="minorHAnsi" w:cstheme="minorHAnsi"/>
          <w:sz w:val="22"/>
          <w:szCs w:val="22"/>
        </w:rPr>
        <w:t>nagement Accountant (for item 18</w:t>
      </w:r>
      <w:r w:rsidRPr="00B66C0F">
        <w:rPr>
          <w:rFonts w:asciiTheme="minorHAnsi" w:eastAsia="Calibri" w:hAnsiTheme="minorHAnsi" w:cstheme="minorHAnsi"/>
          <w:sz w:val="22"/>
          <w:szCs w:val="22"/>
        </w:rPr>
        <w:t>)</w:t>
      </w:r>
    </w:p>
    <w:p w:rsidR="00C20D4F" w:rsidRPr="00B66C0F" w:rsidRDefault="00C20D4F" w:rsidP="0064731D">
      <w:pPr>
        <w:ind w:left="1134"/>
        <w:rPr>
          <w:rFonts w:asciiTheme="minorHAnsi" w:eastAsia="Calibri" w:hAnsiTheme="minorHAnsi" w:cstheme="minorHAnsi"/>
          <w:sz w:val="22"/>
          <w:szCs w:val="22"/>
        </w:rPr>
      </w:pPr>
      <w:r w:rsidRPr="00B66C0F">
        <w:rPr>
          <w:rFonts w:asciiTheme="minorHAnsi" w:eastAsia="Calibri" w:hAnsiTheme="minorHAnsi" w:cstheme="minorHAnsi"/>
          <w:sz w:val="22"/>
          <w:szCs w:val="22"/>
        </w:rPr>
        <w:t xml:space="preserve">Ms P Sparrowhawk </w:t>
      </w:r>
      <w:r w:rsidRPr="00B66C0F">
        <w:rPr>
          <w:rFonts w:asciiTheme="minorHAnsi" w:eastAsia="Calibri" w:hAnsiTheme="minorHAnsi" w:cstheme="minorHAnsi"/>
          <w:sz w:val="22"/>
          <w:szCs w:val="22"/>
        </w:rPr>
        <w:tab/>
        <w:t xml:space="preserve">           </w:t>
      </w:r>
      <w:r w:rsidR="003F1FD5" w:rsidRPr="00B66C0F">
        <w:rPr>
          <w:rFonts w:asciiTheme="minorHAnsi" w:eastAsia="Calibri" w:hAnsiTheme="minorHAnsi" w:cstheme="minorHAnsi"/>
          <w:sz w:val="22"/>
          <w:szCs w:val="22"/>
        </w:rPr>
        <w:t xml:space="preserve"> </w:t>
      </w:r>
      <w:r w:rsidRPr="00B66C0F">
        <w:rPr>
          <w:rFonts w:asciiTheme="minorHAnsi" w:eastAsia="Calibri" w:hAnsiTheme="minorHAnsi" w:cstheme="minorHAnsi"/>
          <w:sz w:val="22"/>
          <w:szCs w:val="22"/>
        </w:rPr>
        <w:t xml:space="preserve"> </w:t>
      </w:r>
      <w:r w:rsidR="00B70CF0" w:rsidRPr="00B66C0F">
        <w:rPr>
          <w:rFonts w:asciiTheme="minorHAnsi" w:eastAsia="Calibri" w:hAnsiTheme="minorHAnsi" w:cstheme="minorHAnsi"/>
          <w:sz w:val="22"/>
          <w:szCs w:val="22"/>
        </w:rPr>
        <w:t xml:space="preserve"> </w:t>
      </w:r>
      <w:r w:rsidRPr="00B66C0F">
        <w:rPr>
          <w:rFonts w:asciiTheme="minorHAnsi" w:eastAsia="Calibri" w:hAnsiTheme="minorHAnsi" w:cstheme="minorHAnsi"/>
          <w:sz w:val="22"/>
          <w:szCs w:val="22"/>
        </w:rPr>
        <w:t>Executive Assistant</w:t>
      </w:r>
    </w:p>
    <w:p w:rsidR="00C20D4F" w:rsidRPr="00B66C0F" w:rsidRDefault="00C20D4F" w:rsidP="0064731D">
      <w:pPr>
        <w:jc w:val="center"/>
        <w:rPr>
          <w:rFonts w:asciiTheme="minorHAnsi" w:eastAsia="Calibri" w:hAnsiTheme="minorHAnsi" w:cstheme="minorHAnsi"/>
          <w:sz w:val="22"/>
          <w:szCs w:val="22"/>
        </w:rPr>
      </w:pPr>
      <w:r w:rsidRPr="00B66C0F">
        <w:rPr>
          <w:rFonts w:asciiTheme="minorHAnsi" w:eastAsia="Calibri" w:hAnsiTheme="minorHAnsi" w:cstheme="minorHAnsi"/>
          <w:sz w:val="22"/>
          <w:szCs w:val="22"/>
        </w:rPr>
        <w:t>---------------------------------------</w:t>
      </w:r>
    </w:p>
    <w:p w:rsidR="00C20D4F" w:rsidRPr="00B66C0F" w:rsidRDefault="00C20D4F" w:rsidP="0064731D">
      <w:pPr>
        <w:jc w:val="both"/>
        <w:rPr>
          <w:rFonts w:asciiTheme="minorHAnsi" w:eastAsia="Calibri" w:hAnsiTheme="minorHAnsi" w:cstheme="minorHAnsi"/>
          <w:sz w:val="22"/>
          <w:szCs w:val="22"/>
        </w:rPr>
      </w:pPr>
      <w:r w:rsidRPr="00B66C0F">
        <w:rPr>
          <w:rFonts w:asciiTheme="minorHAnsi" w:eastAsia="Calibri" w:hAnsiTheme="minorHAnsi" w:cstheme="minorHAnsi"/>
          <w:sz w:val="22"/>
          <w:szCs w:val="22"/>
        </w:rPr>
        <w:tab/>
      </w:r>
      <w:r w:rsidRPr="00B66C0F">
        <w:rPr>
          <w:rFonts w:asciiTheme="minorHAnsi" w:eastAsia="Calibri" w:hAnsiTheme="minorHAnsi" w:cstheme="minorHAnsi"/>
          <w:sz w:val="22"/>
          <w:szCs w:val="22"/>
        </w:rPr>
        <w:tab/>
      </w:r>
    </w:p>
    <w:p w:rsidR="00296457" w:rsidRPr="00B66C0F" w:rsidRDefault="00296457" w:rsidP="001F6228">
      <w:pPr>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Apologies for Absence</w:t>
      </w:r>
    </w:p>
    <w:p w:rsidR="00296457" w:rsidRPr="00F3530C" w:rsidRDefault="00E46019" w:rsidP="00F3530C">
      <w:pPr>
        <w:pStyle w:val="ListParagrap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96457" w:rsidRPr="00B66C0F">
        <w:rPr>
          <w:rFonts w:asciiTheme="minorHAnsi" w:eastAsia="Calibri" w:hAnsiTheme="minorHAnsi" w:cstheme="minorHAnsi"/>
          <w:sz w:val="22"/>
          <w:szCs w:val="22"/>
        </w:rPr>
        <w:t>There were apologies for absence from Ms J Smith</w:t>
      </w:r>
      <w:r w:rsidR="00832902">
        <w:rPr>
          <w:rFonts w:asciiTheme="minorHAnsi" w:eastAsia="Calibri" w:hAnsiTheme="minorHAnsi" w:cstheme="minorHAnsi"/>
          <w:sz w:val="22"/>
          <w:szCs w:val="22"/>
        </w:rPr>
        <w:t xml:space="preserve"> </w:t>
      </w:r>
      <w:r w:rsidR="005E7A49">
        <w:rPr>
          <w:rFonts w:asciiTheme="minorHAnsi" w:eastAsia="Calibri" w:hAnsiTheme="minorHAnsi" w:cstheme="minorHAnsi"/>
          <w:sz w:val="22"/>
          <w:szCs w:val="22"/>
        </w:rPr>
        <w:t xml:space="preserve">and </w:t>
      </w:r>
      <w:r w:rsidR="005E7A49" w:rsidRPr="00B66C0F">
        <w:rPr>
          <w:rFonts w:asciiTheme="minorHAnsi" w:eastAsia="Calibri" w:hAnsiTheme="minorHAnsi" w:cstheme="minorHAnsi"/>
          <w:sz w:val="22"/>
          <w:szCs w:val="22"/>
        </w:rPr>
        <w:t>Mr</w:t>
      </w:r>
      <w:r w:rsidR="00296457" w:rsidRPr="00B66C0F">
        <w:rPr>
          <w:rFonts w:asciiTheme="minorHAnsi" w:eastAsia="Calibri" w:hAnsiTheme="minorHAnsi" w:cstheme="minorHAnsi"/>
          <w:sz w:val="22"/>
          <w:szCs w:val="22"/>
        </w:rPr>
        <w:t xml:space="preserve"> A Clark</w:t>
      </w:r>
    </w:p>
    <w:p w:rsidR="00296457" w:rsidRPr="00B66C0F" w:rsidRDefault="00296457" w:rsidP="0064731D">
      <w:pPr>
        <w:ind w:left="720"/>
        <w:rPr>
          <w:rFonts w:asciiTheme="minorHAnsi" w:hAnsiTheme="minorHAnsi" w:cstheme="minorHAnsi"/>
          <w:b/>
          <w:sz w:val="22"/>
          <w:szCs w:val="22"/>
        </w:rPr>
      </w:pPr>
    </w:p>
    <w:p w:rsidR="00DE5F74" w:rsidRPr="00B66C0F" w:rsidRDefault="00296457" w:rsidP="001F6228">
      <w:pPr>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 xml:space="preserve">Minutes of the previous Council Meetings </w:t>
      </w:r>
    </w:p>
    <w:p w:rsidR="00DE5F74" w:rsidRPr="00B66C0F" w:rsidRDefault="00296457" w:rsidP="001F6228">
      <w:pPr>
        <w:pStyle w:val="ListParagraph"/>
        <w:numPr>
          <w:ilvl w:val="0"/>
          <w:numId w:val="3"/>
        </w:numPr>
        <w:ind w:hanging="87"/>
        <w:rPr>
          <w:rFonts w:asciiTheme="minorHAnsi" w:hAnsiTheme="minorHAnsi" w:cstheme="minorHAnsi"/>
          <w:b/>
          <w:sz w:val="22"/>
          <w:szCs w:val="22"/>
        </w:rPr>
      </w:pPr>
      <w:r w:rsidRPr="00B66C0F">
        <w:rPr>
          <w:rFonts w:asciiTheme="minorHAnsi" w:hAnsiTheme="minorHAnsi" w:cstheme="minorHAnsi"/>
          <w:b/>
          <w:sz w:val="22"/>
          <w:szCs w:val="22"/>
        </w:rPr>
        <w:t>1</w:t>
      </w:r>
      <w:r w:rsidRPr="00B66C0F">
        <w:rPr>
          <w:rFonts w:asciiTheme="minorHAnsi" w:hAnsiTheme="minorHAnsi" w:cstheme="minorHAnsi"/>
          <w:b/>
          <w:sz w:val="22"/>
          <w:szCs w:val="22"/>
          <w:vertAlign w:val="superscript"/>
        </w:rPr>
        <w:t>st</w:t>
      </w:r>
      <w:r w:rsidRPr="00B66C0F">
        <w:rPr>
          <w:rFonts w:asciiTheme="minorHAnsi" w:hAnsiTheme="minorHAnsi" w:cstheme="minorHAnsi"/>
          <w:b/>
          <w:sz w:val="22"/>
          <w:szCs w:val="22"/>
        </w:rPr>
        <w:t xml:space="preserve"> May </w:t>
      </w:r>
      <w:r w:rsidR="00DE5F74" w:rsidRPr="00B66C0F">
        <w:rPr>
          <w:rFonts w:asciiTheme="minorHAnsi" w:hAnsiTheme="minorHAnsi" w:cstheme="minorHAnsi"/>
          <w:b/>
          <w:sz w:val="22"/>
          <w:szCs w:val="22"/>
        </w:rPr>
        <w:t>2014</w:t>
      </w:r>
    </w:p>
    <w:p w:rsidR="00C97159" w:rsidRPr="00B66C0F" w:rsidRDefault="00C97159" w:rsidP="00C97159">
      <w:pPr>
        <w:pStyle w:val="ListParagraph"/>
        <w:ind w:left="1080"/>
        <w:jc w:val="both"/>
        <w:rPr>
          <w:rFonts w:asciiTheme="minorHAnsi" w:hAnsiTheme="minorHAnsi" w:cstheme="minorHAnsi"/>
          <w:sz w:val="22"/>
          <w:szCs w:val="22"/>
        </w:rPr>
      </w:pPr>
      <w:r w:rsidRPr="00B66C0F">
        <w:rPr>
          <w:rFonts w:asciiTheme="minorHAnsi" w:hAnsiTheme="minorHAnsi" w:cstheme="minorHAnsi"/>
          <w:sz w:val="22"/>
          <w:szCs w:val="22"/>
        </w:rPr>
        <w:t xml:space="preserve">Council approved the minutes of the meeting as being a true record.  </w:t>
      </w:r>
    </w:p>
    <w:p w:rsidR="00CE7B0C" w:rsidRPr="00B66C0F" w:rsidRDefault="00CE7B0C" w:rsidP="00C97159">
      <w:pPr>
        <w:pStyle w:val="ListParagraph"/>
        <w:ind w:left="1505" w:hanging="87"/>
        <w:jc w:val="center"/>
        <w:rPr>
          <w:rFonts w:asciiTheme="minorHAnsi" w:hAnsiTheme="minorHAnsi" w:cstheme="minorHAnsi"/>
          <w:b/>
          <w:sz w:val="22"/>
          <w:szCs w:val="22"/>
        </w:rPr>
      </w:pPr>
    </w:p>
    <w:p w:rsidR="00296457" w:rsidRPr="00B66C0F" w:rsidRDefault="00DE5F74" w:rsidP="00C97159">
      <w:pPr>
        <w:ind w:left="720" w:firstLine="273"/>
        <w:rPr>
          <w:rFonts w:asciiTheme="minorHAnsi" w:hAnsiTheme="minorHAnsi" w:cstheme="minorHAnsi"/>
          <w:b/>
          <w:sz w:val="22"/>
          <w:szCs w:val="22"/>
        </w:rPr>
      </w:pPr>
      <w:r w:rsidRPr="00B66C0F">
        <w:rPr>
          <w:rFonts w:asciiTheme="minorHAnsi" w:hAnsiTheme="minorHAnsi" w:cstheme="minorHAnsi"/>
          <w:b/>
          <w:sz w:val="22"/>
          <w:szCs w:val="22"/>
        </w:rPr>
        <w:t xml:space="preserve">b)   </w:t>
      </w:r>
      <w:r w:rsidR="00296457" w:rsidRPr="00B66C0F">
        <w:rPr>
          <w:rFonts w:asciiTheme="minorHAnsi" w:hAnsiTheme="minorHAnsi" w:cstheme="minorHAnsi"/>
          <w:b/>
          <w:sz w:val="22"/>
          <w:szCs w:val="22"/>
        </w:rPr>
        <w:t>12</w:t>
      </w:r>
      <w:r w:rsidR="00296457" w:rsidRPr="00B66C0F">
        <w:rPr>
          <w:rFonts w:asciiTheme="minorHAnsi" w:hAnsiTheme="minorHAnsi" w:cstheme="minorHAnsi"/>
          <w:b/>
          <w:sz w:val="22"/>
          <w:szCs w:val="22"/>
          <w:vertAlign w:val="superscript"/>
        </w:rPr>
        <w:t>th</w:t>
      </w:r>
      <w:r w:rsidR="00296457" w:rsidRPr="00B66C0F">
        <w:rPr>
          <w:rFonts w:asciiTheme="minorHAnsi" w:hAnsiTheme="minorHAnsi" w:cstheme="minorHAnsi"/>
          <w:b/>
          <w:sz w:val="22"/>
          <w:szCs w:val="22"/>
        </w:rPr>
        <w:t xml:space="preserve"> </w:t>
      </w:r>
      <w:r w:rsidRPr="00B66C0F">
        <w:rPr>
          <w:rFonts w:asciiTheme="minorHAnsi" w:hAnsiTheme="minorHAnsi" w:cstheme="minorHAnsi"/>
          <w:b/>
          <w:sz w:val="22"/>
          <w:szCs w:val="22"/>
        </w:rPr>
        <w:t>June 2014</w:t>
      </w:r>
      <w:r w:rsidR="00832902">
        <w:rPr>
          <w:rFonts w:asciiTheme="minorHAnsi" w:hAnsiTheme="minorHAnsi" w:cstheme="minorHAnsi"/>
          <w:b/>
          <w:sz w:val="22"/>
          <w:szCs w:val="22"/>
        </w:rPr>
        <w:t xml:space="preserve"> </w:t>
      </w:r>
      <w:r w:rsidRPr="00B66C0F">
        <w:rPr>
          <w:rFonts w:asciiTheme="minorHAnsi" w:hAnsiTheme="minorHAnsi" w:cstheme="minorHAnsi"/>
          <w:b/>
          <w:sz w:val="22"/>
          <w:szCs w:val="22"/>
        </w:rPr>
        <w:t>Workshop</w:t>
      </w:r>
    </w:p>
    <w:p w:rsidR="00296457" w:rsidRPr="00F3530C" w:rsidRDefault="00C97159" w:rsidP="00F3530C">
      <w:pPr>
        <w:pStyle w:val="ListParagraph"/>
        <w:ind w:left="1080"/>
        <w:jc w:val="both"/>
        <w:rPr>
          <w:rFonts w:asciiTheme="minorHAnsi" w:hAnsiTheme="minorHAnsi" w:cstheme="minorHAnsi"/>
          <w:sz w:val="22"/>
          <w:szCs w:val="22"/>
        </w:rPr>
      </w:pPr>
      <w:r w:rsidRPr="00B66C0F">
        <w:rPr>
          <w:rFonts w:asciiTheme="minorHAnsi" w:hAnsiTheme="minorHAnsi" w:cstheme="minorHAnsi"/>
          <w:sz w:val="22"/>
          <w:szCs w:val="22"/>
        </w:rPr>
        <w:t xml:space="preserve">Council approved the minutes of the meeting as being a true record.  </w:t>
      </w:r>
    </w:p>
    <w:p w:rsidR="00B70CF0" w:rsidRPr="00B66C0F" w:rsidRDefault="00B70CF0" w:rsidP="0064731D">
      <w:pPr>
        <w:ind w:left="720"/>
        <w:rPr>
          <w:rFonts w:asciiTheme="minorHAnsi" w:hAnsiTheme="minorHAnsi" w:cstheme="minorHAnsi"/>
          <w:b/>
          <w:sz w:val="22"/>
          <w:szCs w:val="22"/>
        </w:rPr>
      </w:pPr>
    </w:p>
    <w:p w:rsidR="00072EC3" w:rsidRPr="00B66C0F" w:rsidRDefault="00296457" w:rsidP="00E46019">
      <w:pPr>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Matters Arising including decisions made outside of Council Meetings</w:t>
      </w:r>
    </w:p>
    <w:p w:rsidR="00B17FBE" w:rsidRPr="00B66C0F" w:rsidRDefault="00296457" w:rsidP="00E46019">
      <w:pPr>
        <w:ind w:left="786"/>
        <w:jc w:val="both"/>
        <w:rPr>
          <w:rFonts w:asciiTheme="minorHAnsi" w:hAnsiTheme="minorHAnsi" w:cstheme="minorHAnsi"/>
          <w:sz w:val="22"/>
          <w:szCs w:val="22"/>
        </w:rPr>
      </w:pPr>
      <w:r w:rsidRPr="00B66C0F">
        <w:rPr>
          <w:rFonts w:asciiTheme="minorHAnsi" w:hAnsiTheme="minorHAnsi" w:cstheme="minorHAnsi"/>
          <w:sz w:val="22"/>
          <w:szCs w:val="22"/>
          <w:u w:val="single"/>
        </w:rPr>
        <w:t>Decision made outside of Council meeting of 12</w:t>
      </w:r>
      <w:r w:rsidRPr="00B66C0F">
        <w:rPr>
          <w:rFonts w:asciiTheme="minorHAnsi" w:hAnsiTheme="minorHAnsi" w:cstheme="minorHAnsi"/>
          <w:sz w:val="22"/>
          <w:szCs w:val="22"/>
          <w:u w:val="single"/>
          <w:vertAlign w:val="superscript"/>
        </w:rPr>
        <w:t>th</w:t>
      </w:r>
      <w:r w:rsidRPr="00B66C0F">
        <w:rPr>
          <w:rFonts w:asciiTheme="minorHAnsi" w:hAnsiTheme="minorHAnsi" w:cstheme="minorHAnsi"/>
          <w:sz w:val="22"/>
          <w:szCs w:val="22"/>
          <w:u w:val="single"/>
        </w:rPr>
        <w:t xml:space="preserve"> Jun</w:t>
      </w:r>
      <w:r w:rsidR="00B17FBE" w:rsidRPr="00B66C0F">
        <w:rPr>
          <w:rFonts w:asciiTheme="minorHAnsi" w:hAnsiTheme="minorHAnsi" w:cstheme="minorHAnsi"/>
          <w:sz w:val="22"/>
          <w:szCs w:val="22"/>
          <w:u w:val="single"/>
        </w:rPr>
        <w:t>e</w:t>
      </w:r>
      <w:r w:rsidR="00043358" w:rsidRPr="00B66C0F">
        <w:rPr>
          <w:rFonts w:asciiTheme="minorHAnsi" w:hAnsiTheme="minorHAnsi" w:cstheme="minorHAnsi"/>
          <w:sz w:val="22"/>
          <w:szCs w:val="22"/>
        </w:rPr>
        <w:t xml:space="preserve"> </w:t>
      </w:r>
      <w:r w:rsidR="00043358" w:rsidRPr="00B66C0F">
        <w:rPr>
          <w:rFonts w:asciiTheme="minorHAnsi" w:hAnsiTheme="minorHAnsi" w:cstheme="minorHAnsi"/>
          <w:sz w:val="22"/>
          <w:szCs w:val="22"/>
          <w:u w:val="single"/>
        </w:rPr>
        <w:t>2014</w:t>
      </w:r>
      <w:r w:rsidR="00B17FBE" w:rsidRPr="00B66C0F">
        <w:rPr>
          <w:rFonts w:asciiTheme="minorHAnsi" w:hAnsiTheme="minorHAnsi" w:cstheme="minorHAnsi"/>
          <w:sz w:val="22"/>
          <w:szCs w:val="22"/>
        </w:rPr>
        <w:t xml:space="preserve">.  </w:t>
      </w:r>
      <w:r w:rsidR="009F47F5">
        <w:rPr>
          <w:rFonts w:asciiTheme="minorHAnsi" w:hAnsiTheme="minorHAnsi" w:cstheme="minorHAnsi"/>
          <w:sz w:val="22"/>
          <w:szCs w:val="22"/>
        </w:rPr>
        <w:t xml:space="preserve">The </w:t>
      </w:r>
      <w:r w:rsidR="00B17FBE" w:rsidRPr="00B66C0F">
        <w:rPr>
          <w:rFonts w:asciiTheme="minorHAnsi" w:hAnsiTheme="minorHAnsi" w:cstheme="minorHAnsi"/>
          <w:sz w:val="22"/>
          <w:szCs w:val="22"/>
        </w:rPr>
        <w:t xml:space="preserve">Council </w:t>
      </w:r>
      <w:r w:rsidR="009F47F5">
        <w:rPr>
          <w:rFonts w:asciiTheme="minorHAnsi" w:hAnsiTheme="minorHAnsi" w:cstheme="minorHAnsi"/>
          <w:sz w:val="22"/>
          <w:szCs w:val="22"/>
        </w:rPr>
        <w:t xml:space="preserve">had </w:t>
      </w:r>
      <w:r w:rsidR="006E64ED">
        <w:rPr>
          <w:rFonts w:asciiTheme="minorHAnsi" w:hAnsiTheme="minorHAnsi" w:cstheme="minorHAnsi"/>
          <w:sz w:val="22"/>
          <w:szCs w:val="22"/>
        </w:rPr>
        <w:t xml:space="preserve">agreed in principle to the creation of a voluntary register of Conveyancing Technicians as part of the development of the apprenticeship route to qualification. </w:t>
      </w:r>
    </w:p>
    <w:p w:rsidR="00B70CF0" w:rsidRPr="00B66C0F" w:rsidRDefault="00B70CF0" w:rsidP="0064731D">
      <w:pPr>
        <w:rPr>
          <w:rFonts w:asciiTheme="minorHAnsi" w:hAnsiTheme="minorHAnsi" w:cstheme="minorHAnsi"/>
          <w:sz w:val="22"/>
          <w:szCs w:val="22"/>
        </w:rPr>
      </w:pPr>
    </w:p>
    <w:p w:rsidR="00290FB7"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Progress on Rolling Actions</w:t>
      </w:r>
    </w:p>
    <w:p w:rsidR="00B70CF0" w:rsidRPr="00B66C0F" w:rsidRDefault="00B70CF0" w:rsidP="00B70CF0">
      <w:pPr>
        <w:pStyle w:val="ListParagraph"/>
        <w:ind w:left="786"/>
        <w:jc w:val="both"/>
        <w:rPr>
          <w:rFonts w:asciiTheme="minorHAnsi" w:hAnsiTheme="minorHAnsi" w:cstheme="minorHAnsi"/>
          <w:sz w:val="22"/>
          <w:szCs w:val="22"/>
        </w:rPr>
      </w:pPr>
      <w:r w:rsidRPr="00B66C0F">
        <w:rPr>
          <w:rFonts w:asciiTheme="minorHAnsi" w:hAnsiTheme="minorHAnsi" w:cstheme="minorHAnsi"/>
          <w:sz w:val="22"/>
          <w:szCs w:val="22"/>
        </w:rPr>
        <w:t xml:space="preserve">Council noted the update on actions from previous meetings.  </w:t>
      </w:r>
    </w:p>
    <w:p w:rsidR="00B17FBE" w:rsidRDefault="00B17FBE" w:rsidP="0064731D">
      <w:pPr>
        <w:pStyle w:val="ListParagraph"/>
        <w:rPr>
          <w:rFonts w:asciiTheme="minorHAnsi" w:hAnsiTheme="minorHAnsi" w:cstheme="minorHAnsi"/>
          <w:b/>
          <w:sz w:val="22"/>
          <w:szCs w:val="22"/>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Declarations of Interest</w:t>
      </w:r>
    </w:p>
    <w:p w:rsidR="00B70CF0" w:rsidRPr="00B66C0F" w:rsidRDefault="00B70CF0" w:rsidP="00B70CF0">
      <w:pPr>
        <w:tabs>
          <w:tab w:val="left" w:pos="700"/>
          <w:tab w:val="left" w:pos="3210"/>
        </w:tabs>
        <w:ind w:left="426"/>
        <w:jc w:val="both"/>
        <w:rPr>
          <w:rFonts w:asciiTheme="minorHAnsi" w:hAnsiTheme="minorHAnsi" w:cstheme="minorHAnsi"/>
          <w:sz w:val="22"/>
          <w:szCs w:val="22"/>
        </w:rPr>
      </w:pPr>
      <w:r w:rsidRPr="00B66C0F">
        <w:rPr>
          <w:rFonts w:asciiTheme="minorHAnsi" w:hAnsiTheme="minorHAnsi" w:cstheme="minorHAnsi"/>
          <w:sz w:val="22"/>
          <w:szCs w:val="22"/>
        </w:rPr>
        <w:t xml:space="preserve">       There were no additional declarations to those on the Register of Interests.</w:t>
      </w:r>
    </w:p>
    <w:p w:rsidR="00B17FBE" w:rsidRPr="00B66C0F" w:rsidRDefault="00B17FBE" w:rsidP="0064731D">
      <w:pPr>
        <w:pStyle w:val="ListParagraph"/>
        <w:rPr>
          <w:rFonts w:asciiTheme="minorHAnsi" w:hAnsiTheme="minorHAnsi" w:cstheme="minorHAnsi"/>
          <w:b/>
          <w:sz w:val="22"/>
          <w:szCs w:val="22"/>
        </w:rPr>
      </w:pPr>
    </w:p>
    <w:p w:rsidR="00762AC8" w:rsidRDefault="00F3530C" w:rsidP="0064731D">
      <w:pPr>
        <w:rPr>
          <w:rFonts w:asciiTheme="minorHAnsi" w:hAnsiTheme="minorHAnsi" w:cstheme="minorHAnsi"/>
          <w:b/>
          <w:sz w:val="22"/>
          <w:szCs w:val="22"/>
        </w:rPr>
      </w:pPr>
      <w:r w:rsidRPr="00B66C0F">
        <w:rPr>
          <w:rFonts w:asciiTheme="minorHAnsi" w:hAnsiTheme="minorHAnsi" w:cstheme="minorHAnsi"/>
          <w:b/>
          <w:sz w:val="22"/>
          <w:szCs w:val="22"/>
        </w:rPr>
        <w:t xml:space="preserve">      </w:t>
      </w:r>
    </w:p>
    <w:p w:rsidR="00762AC8" w:rsidRDefault="00762AC8">
      <w:pPr>
        <w:widowControl/>
        <w:suppressAutoHyphens w:val="0"/>
        <w:rPr>
          <w:rFonts w:asciiTheme="minorHAnsi" w:hAnsiTheme="minorHAnsi" w:cstheme="minorHAnsi"/>
          <w:b/>
          <w:sz w:val="22"/>
          <w:szCs w:val="22"/>
        </w:rPr>
      </w:pPr>
    </w:p>
    <w:p w:rsidR="00B17FBE" w:rsidRDefault="00F3530C" w:rsidP="0064731D">
      <w:pPr>
        <w:rPr>
          <w:rFonts w:asciiTheme="minorHAnsi" w:hAnsiTheme="minorHAnsi" w:cstheme="minorHAnsi"/>
          <w:b/>
          <w:sz w:val="22"/>
          <w:szCs w:val="22"/>
        </w:rPr>
      </w:pPr>
      <w:r w:rsidRPr="00B66C0F">
        <w:rPr>
          <w:rFonts w:asciiTheme="minorHAnsi" w:hAnsiTheme="minorHAnsi" w:cstheme="minorHAnsi"/>
          <w:b/>
          <w:sz w:val="22"/>
          <w:szCs w:val="22"/>
        </w:rPr>
        <w:t xml:space="preserve"> STRATEGY AND POLICY</w:t>
      </w:r>
    </w:p>
    <w:p w:rsidR="00762AC8" w:rsidRPr="00B66C0F" w:rsidRDefault="00762AC8" w:rsidP="0064731D">
      <w:pPr>
        <w:rPr>
          <w:rFonts w:asciiTheme="minorHAnsi" w:hAnsiTheme="minorHAnsi" w:cstheme="minorHAnsi"/>
          <w:b/>
          <w:sz w:val="22"/>
          <w:szCs w:val="22"/>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Education Update</w:t>
      </w:r>
    </w:p>
    <w:p w:rsidR="00711B95" w:rsidRPr="00B66C0F" w:rsidRDefault="00F225B6" w:rsidP="005E7A49">
      <w:pPr>
        <w:pStyle w:val="ListParagraph"/>
        <w:jc w:val="both"/>
        <w:rPr>
          <w:rFonts w:asciiTheme="minorHAnsi" w:hAnsiTheme="minorHAnsi" w:cstheme="minorHAnsi"/>
          <w:sz w:val="22"/>
          <w:szCs w:val="22"/>
        </w:rPr>
      </w:pPr>
      <w:r>
        <w:rPr>
          <w:rFonts w:asciiTheme="minorHAnsi" w:eastAsia="Calibri" w:hAnsiTheme="minorHAnsi" w:cstheme="minorHAnsi"/>
          <w:sz w:val="22"/>
          <w:szCs w:val="22"/>
        </w:rPr>
        <w:t>An update was presented to</w:t>
      </w:r>
      <w:r w:rsidR="00B17FBE" w:rsidRPr="00B66C0F">
        <w:rPr>
          <w:rFonts w:asciiTheme="minorHAnsi" w:eastAsia="Calibri" w:hAnsiTheme="minorHAnsi" w:cstheme="minorHAnsi"/>
          <w:sz w:val="22"/>
          <w:szCs w:val="22"/>
        </w:rPr>
        <w:t xml:space="preserve"> </w:t>
      </w:r>
      <w:r w:rsidRPr="00B66C0F">
        <w:rPr>
          <w:rFonts w:asciiTheme="minorHAnsi" w:eastAsia="Calibri" w:hAnsiTheme="minorHAnsi" w:cstheme="minorHAnsi"/>
          <w:sz w:val="22"/>
          <w:szCs w:val="22"/>
        </w:rPr>
        <w:t xml:space="preserve">Council </w:t>
      </w:r>
      <w:r>
        <w:rPr>
          <w:rFonts w:asciiTheme="minorHAnsi" w:eastAsia="Calibri" w:hAnsiTheme="minorHAnsi" w:cstheme="minorHAnsi"/>
          <w:sz w:val="22"/>
          <w:szCs w:val="22"/>
        </w:rPr>
        <w:t>on</w:t>
      </w:r>
      <w:r w:rsidR="00711B95" w:rsidRPr="00B66C0F">
        <w:rPr>
          <w:rFonts w:asciiTheme="minorHAnsi" w:eastAsia="Calibri" w:hAnsiTheme="minorHAnsi" w:cstheme="minorHAnsi"/>
          <w:sz w:val="22"/>
          <w:szCs w:val="22"/>
        </w:rPr>
        <w:t xml:space="preserve"> the </w:t>
      </w:r>
      <w:r w:rsidR="00711B95" w:rsidRPr="00B66C0F">
        <w:rPr>
          <w:rFonts w:asciiTheme="minorHAnsi" w:hAnsiTheme="minorHAnsi" w:cstheme="minorHAnsi"/>
          <w:sz w:val="22"/>
          <w:szCs w:val="22"/>
        </w:rPr>
        <w:t xml:space="preserve">Apprenticeship Trailblazer Phase 2 (TB2) </w:t>
      </w:r>
      <w:r w:rsidR="00B70CF0" w:rsidRPr="00B66C0F">
        <w:rPr>
          <w:rFonts w:asciiTheme="minorHAnsi" w:hAnsiTheme="minorHAnsi" w:cstheme="minorHAnsi"/>
          <w:sz w:val="22"/>
          <w:szCs w:val="22"/>
        </w:rPr>
        <w:t xml:space="preserve">approval process and the steps </w:t>
      </w:r>
      <w:r w:rsidR="00074FCC">
        <w:rPr>
          <w:rFonts w:asciiTheme="minorHAnsi" w:hAnsiTheme="minorHAnsi" w:cstheme="minorHAnsi"/>
          <w:sz w:val="22"/>
          <w:szCs w:val="22"/>
        </w:rPr>
        <w:t>to ascertain if there was</w:t>
      </w:r>
      <w:r w:rsidR="00711B95" w:rsidRPr="00B66C0F">
        <w:rPr>
          <w:rFonts w:asciiTheme="minorHAnsi" w:hAnsiTheme="minorHAnsi" w:cstheme="minorHAnsi"/>
          <w:sz w:val="22"/>
          <w:szCs w:val="22"/>
        </w:rPr>
        <w:t xml:space="preserve"> a viab</w:t>
      </w:r>
      <w:r w:rsidR="006E64ED">
        <w:rPr>
          <w:rFonts w:asciiTheme="minorHAnsi" w:hAnsiTheme="minorHAnsi" w:cstheme="minorHAnsi"/>
          <w:sz w:val="22"/>
          <w:szCs w:val="22"/>
        </w:rPr>
        <w:t>le proposition for the CLC and e</w:t>
      </w:r>
      <w:r w:rsidR="00711B95" w:rsidRPr="00B66C0F">
        <w:rPr>
          <w:rFonts w:asciiTheme="minorHAnsi" w:hAnsiTheme="minorHAnsi" w:cstheme="minorHAnsi"/>
          <w:sz w:val="22"/>
          <w:szCs w:val="22"/>
        </w:rPr>
        <w:t xml:space="preserve">mployers to </w:t>
      </w:r>
      <w:r w:rsidR="006E64ED">
        <w:rPr>
          <w:rFonts w:asciiTheme="minorHAnsi" w:hAnsiTheme="minorHAnsi" w:cstheme="minorHAnsi"/>
          <w:sz w:val="22"/>
          <w:szCs w:val="22"/>
        </w:rPr>
        <w:t xml:space="preserve">embark on development of an apprenticeship in </w:t>
      </w:r>
      <w:r w:rsidR="00711B95" w:rsidRPr="00B66C0F">
        <w:rPr>
          <w:rFonts w:asciiTheme="minorHAnsi" w:hAnsiTheme="minorHAnsi" w:cstheme="minorHAnsi"/>
          <w:sz w:val="22"/>
          <w:szCs w:val="22"/>
        </w:rPr>
        <w:t>Probate</w:t>
      </w:r>
      <w:r w:rsidR="006E64ED">
        <w:rPr>
          <w:rFonts w:asciiTheme="minorHAnsi" w:hAnsiTheme="minorHAnsi" w:cstheme="minorHAnsi"/>
          <w:sz w:val="22"/>
          <w:szCs w:val="22"/>
        </w:rPr>
        <w:t xml:space="preserve"> as part of Phase 3 of the Trailblazer scheme. </w:t>
      </w:r>
      <w:r w:rsidR="00711B95" w:rsidRPr="00B66C0F">
        <w:rPr>
          <w:rFonts w:asciiTheme="minorHAnsi" w:hAnsiTheme="minorHAnsi" w:cstheme="minorHAnsi"/>
          <w:sz w:val="22"/>
          <w:szCs w:val="22"/>
        </w:rPr>
        <w:t xml:space="preserve"> </w:t>
      </w:r>
    </w:p>
    <w:p w:rsidR="00B70CF0" w:rsidRPr="00B66C0F" w:rsidRDefault="00B70CF0" w:rsidP="0064731D">
      <w:pPr>
        <w:pStyle w:val="ListParagraph"/>
        <w:rPr>
          <w:rFonts w:asciiTheme="minorHAnsi" w:hAnsiTheme="minorHAnsi" w:cstheme="minorHAnsi"/>
          <w:sz w:val="22"/>
          <w:szCs w:val="22"/>
        </w:rPr>
      </w:pPr>
    </w:p>
    <w:p w:rsidR="00711B95" w:rsidRPr="00B66C0F" w:rsidRDefault="006E64ED" w:rsidP="0064731D">
      <w:pPr>
        <w:ind w:firstLine="709"/>
        <w:rPr>
          <w:rFonts w:asciiTheme="minorHAnsi" w:hAnsiTheme="minorHAnsi" w:cstheme="minorHAnsi"/>
          <w:b/>
          <w:sz w:val="22"/>
          <w:szCs w:val="22"/>
        </w:rPr>
      </w:pPr>
      <w:r>
        <w:rPr>
          <w:rFonts w:asciiTheme="minorHAnsi" w:hAnsiTheme="minorHAnsi" w:cstheme="minorHAnsi"/>
          <w:b/>
          <w:sz w:val="22"/>
          <w:szCs w:val="22"/>
        </w:rPr>
        <w:t>Decision</w:t>
      </w:r>
      <w:r w:rsidR="006C113F">
        <w:rPr>
          <w:rFonts w:asciiTheme="minorHAnsi" w:hAnsiTheme="minorHAnsi" w:cstheme="minorHAnsi"/>
          <w:b/>
          <w:sz w:val="22"/>
          <w:szCs w:val="22"/>
        </w:rPr>
        <w:t>s</w:t>
      </w:r>
    </w:p>
    <w:p w:rsidR="00711B95" w:rsidRPr="006C113F" w:rsidRDefault="006E64ED" w:rsidP="005E7A49">
      <w:pPr>
        <w:pStyle w:val="ListParagraph"/>
        <w:numPr>
          <w:ilvl w:val="0"/>
          <w:numId w:val="29"/>
        </w:numPr>
        <w:ind w:left="1069"/>
        <w:rPr>
          <w:rFonts w:asciiTheme="minorHAnsi" w:hAnsiTheme="minorHAnsi" w:cstheme="minorHAnsi"/>
          <w:sz w:val="22"/>
          <w:szCs w:val="22"/>
        </w:rPr>
      </w:pPr>
      <w:r w:rsidRPr="006C113F">
        <w:rPr>
          <w:rFonts w:asciiTheme="minorHAnsi" w:hAnsiTheme="minorHAnsi" w:cstheme="minorHAnsi"/>
          <w:sz w:val="22"/>
          <w:szCs w:val="22"/>
        </w:rPr>
        <w:t>Council AGREED that, subject to securing sufficient support from employers to me</w:t>
      </w:r>
      <w:r w:rsidR="00711B95" w:rsidRPr="006C113F">
        <w:rPr>
          <w:rFonts w:asciiTheme="minorHAnsi" w:hAnsiTheme="minorHAnsi" w:cstheme="minorHAnsi"/>
          <w:sz w:val="22"/>
          <w:szCs w:val="22"/>
        </w:rPr>
        <w:t xml:space="preserve">et the criteria set by </w:t>
      </w:r>
      <w:r w:rsidRPr="006C113F">
        <w:rPr>
          <w:rFonts w:asciiTheme="minorHAnsi" w:hAnsiTheme="minorHAnsi" w:cstheme="minorHAnsi"/>
          <w:sz w:val="22"/>
          <w:szCs w:val="22"/>
        </w:rPr>
        <w:t>the Department of Business, Innovation and Skills</w:t>
      </w:r>
      <w:r w:rsidR="006C113F">
        <w:rPr>
          <w:rFonts w:asciiTheme="minorHAnsi" w:hAnsiTheme="minorHAnsi" w:cstheme="minorHAnsi"/>
          <w:sz w:val="22"/>
          <w:szCs w:val="22"/>
        </w:rPr>
        <w:t xml:space="preserve"> (BIS)</w:t>
      </w:r>
      <w:r w:rsidRPr="006C113F">
        <w:rPr>
          <w:rFonts w:asciiTheme="minorHAnsi" w:hAnsiTheme="minorHAnsi" w:cstheme="minorHAnsi"/>
          <w:sz w:val="22"/>
          <w:szCs w:val="22"/>
        </w:rPr>
        <w:t>,</w:t>
      </w:r>
      <w:r w:rsidR="00711B95" w:rsidRPr="006C113F">
        <w:rPr>
          <w:rFonts w:asciiTheme="minorHAnsi" w:hAnsiTheme="minorHAnsi" w:cstheme="minorHAnsi"/>
          <w:sz w:val="22"/>
          <w:szCs w:val="22"/>
        </w:rPr>
        <w:t xml:space="preserve"> </w:t>
      </w:r>
      <w:r w:rsidRPr="006C113F">
        <w:rPr>
          <w:rFonts w:asciiTheme="minorHAnsi" w:hAnsiTheme="minorHAnsi" w:cstheme="minorHAnsi"/>
          <w:sz w:val="22"/>
          <w:szCs w:val="22"/>
        </w:rPr>
        <w:t>the CLC should submit a proposal for the development of an apprenticeship in</w:t>
      </w:r>
      <w:r w:rsidR="00711B95" w:rsidRPr="006C113F">
        <w:rPr>
          <w:rFonts w:asciiTheme="minorHAnsi" w:hAnsiTheme="minorHAnsi" w:cstheme="minorHAnsi"/>
          <w:sz w:val="22"/>
          <w:szCs w:val="22"/>
        </w:rPr>
        <w:t xml:space="preserve"> Probate</w:t>
      </w:r>
      <w:r w:rsidRPr="006C113F">
        <w:rPr>
          <w:rFonts w:asciiTheme="minorHAnsi" w:hAnsiTheme="minorHAnsi" w:cstheme="minorHAnsi"/>
          <w:sz w:val="22"/>
          <w:szCs w:val="22"/>
        </w:rPr>
        <w:t xml:space="preserve"> as part of Phase 3 of trailblazers</w:t>
      </w:r>
      <w:r w:rsidR="00711B95" w:rsidRPr="006C113F">
        <w:rPr>
          <w:rFonts w:asciiTheme="minorHAnsi" w:hAnsiTheme="minorHAnsi" w:cstheme="minorHAnsi"/>
          <w:sz w:val="22"/>
          <w:szCs w:val="22"/>
        </w:rPr>
        <w:t xml:space="preserve">. </w:t>
      </w:r>
    </w:p>
    <w:p w:rsidR="00711B95" w:rsidRPr="00B66C0F" w:rsidRDefault="00711B95" w:rsidP="006C113F">
      <w:pPr>
        <w:ind w:left="349"/>
        <w:rPr>
          <w:rFonts w:asciiTheme="minorHAnsi" w:eastAsia="Calibri" w:hAnsiTheme="minorHAnsi" w:cstheme="minorHAnsi"/>
          <w:sz w:val="22"/>
          <w:szCs w:val="22"/>
        </w:rPr>
      </w:pPr>
    </w:p>
    <w:p w:rsidR="006E64ED" w:rsidRPr="006C113F" w:rsidRDefault="006E64ED" w:rsidP="005E7A49">
      <w:pPr>
        <w:pStyle w:val="ListParagraph"/>
        <w:numPr>
          <w:ilvl w:val="0"/>
          <w:numId w:val="29"/>
        </w:numPr>
        <w:autoSpaceDE w:val="0"/>
        <w:autoSpaceDN w:val="0"/>
        <w:adjustRightInd w:val="0"/>
        <w:ind w:left="1069"/>
        <w:jc w:val="both"/>
        <w:rPr>
          <w:rFonts w:asciiTheme="minorHAnsi" w:hAnsiTheme="minorHAnsi" w:cstheme="minorHAnsi"/>
          <w:sz w:val="22"/>
          <w:szCs w:val="22"/>
        </w:rPr>
      </w:pPr>
      <w:r w:rsidRPr="006C113F">
        <w:rPr>
          <w:rFonts w:asciiTheme="minorHAnsi" w:hAnsiTheme="minorHAnsi" w:cstheme="minorHAnsi"/>
          <w:sz w:val="22"/>
          <w:szCs w:val="22"/>
        </w:rPr>
        <w:t>Further to the decision in principle to</w:t>
      </w:r>
      <w:r w:rsidR="006C113F" w:rsidRPr="006C113F">
        <w:rPr>
          <w:rFonts w:asciiTheme="minorHAnsi" w:hAnsiTheme="minorHAnsi" w:cstheme="minorHAnsi"/>
          <w:sz w:val="22"/>
          <w:szCs w:val="22"/>
        </w:rPr>
        <w:t xml:space="preserve"> develop a voluntary Register of Conveyancing Technicians,</w:t>
      </w:r>
      <w:r w:rsidRPr="006C113F">
        <w:rPr>
          <w:rFonts w:asciiTheme="minorHAnsi" w:hAnsiTheme="minorHAnsi" w:cstheme="minorHAnsi"/>
          <w:sz w:val="22"/>
          <w:szCs w:val="22"/>
        </w:rPr>
        <w:t xml:space="preserve"> </w:t>
      </w:r>
      <w:r w:rsidR="006C113F" w:rsidRPr="006C113F">
        <w:rPr>
          <w:rFonts w:asciiTheme="minorHAnsi" w:hAnsiTheme="minorHAnsi" w:cstheme="minorHAnsi"/>
          <w:sz w:val="22"/>
          <w:szCs w:val="22"/>
        </w:rPr>
        <w:t xml:space="preserve">Council AGREED that a </w:t>
      </w:r>
      <w:r w:rsidRPr="006C113F">
        <w:rPr>
          <w:rFonts w:asciiTheme="minorHAnsi" w:hAnsiTheme="minorHAnsi" w:cstheme="minorHAnsi"/>
          <w:sz w:val="22"/>
          <w:szCs w:val="22"/>
        </w:rPr>
        <w:t xml:space="preserve">Task and Finish group </w:t>
      </w:r>
      <w:r w:rsidR="006C113F" w:rsidRPr="006C113F">
        <w:rPr>
          <w:rFonts w:asciiTheme="minorHAnsi" w:hAnsiTheme="minorHAnsi" w:cstheme="minorHAnsi"/>
          <w:sz w:val="22"/>
          <w:szCs w:val="22"/>
        </w:rPr>
        <w:t>should</w:t>
      </w:r>
      <w:r w:rsidRPr="006C113F">
        <w:rPr>
          <w:rFonts w:asciiTheme="minorHAnsi" w:hAnsiTheme="minorHAnsi" w:cstheme="minorHAnsi"/>
          <w:sz w:val="22"/>
          <w:szCs w:val="22"/>
        </w:rPr>
        <w:t xml:space="preserve"> consider detailed proposals from the executive team for the development of</w:t>
      </w:r>
      <w:r w:rsidR="006C113F" w:rsidRPr="006C113F">
        <w:rPr>
          <w:rFonts w:asciiTheme="minorHAnsi" w:hAnsiTheme="minorHAnsi" w:cstheme="minorHAnsi"/>
          <w:sz w:val="22"/>
          <w:szCs w:val="22"/>
        </w:rPr>
        <w:t xml:space="preserve"> that register and bring recommendations to the October meeting of the Council. </w:t>
      </w:r>
    </w:p>
    <w:p w:rsidR="00B70CF0" w:rsidRPr="00B66C0F" w:rsidRDefault="00B70CF0" w:rsidP="00D23641">
      <w:pPr>
        <w:autoSpaceDE w:val="0"/>
        <w:autoSpaceDN w:val="0"/>
        <w:adjustRightInd w:val="0"/>
        <w:ind w:left="709"/>
        <w:rPr>
          <w:rFonts w:asciiTheme="minorHAnsi" w:hAnsiTheme="minorHAnsi" w:cstheme="minorHAnsi"/>
          <w:sz w:val="22"/>
          <w:szCs w:val="22"/>
        </w:rPr>
      </w:pPr>
    </w:p>
    <w:p w:rsidR="00B70CF0" w:rsidRPr="00B66C0F" w:rsidRDefault="00D23641" w:rsidP="00D23641">
      <w:pPr>
        <w:autoSpaceDE w:val="0"/>
        <w:autoSpaceDN w:val="0"/>
        <w:adjustRightInd w:val="0"/>
        <w:ind w:left="709"/>
        <w:rPr>
          <w:rFonts w:asciiTheme="minorHAnsi" w:hAnsiTheme="minorHAnsi" w:cstheme="minorHAnsi"/>
          <w:b/>
          <w:i/>
          <w:sz w:val="22"/>
          <w:szCs w:val="22"/>
        </w:rPr>
      </w:pPr>
      <w:r w:rsidRPr="00B66C0F">
        <w:rPr>
          <w:rFonts w:asciiTheme="minorHAnsi" w:hAnsiTheme="minorHAnsi" w:cstheme="minorHAnsi"/>
          <w:b/>
          <w:i/>
          <w:sz w:val="22"/>
          <w:szCs w:val="22"/>
        </w:rPr>
        <w:t>Actions:</w:t>
      </w:r>
    </w:p>
    <w:p w:rsidR="006C113F" w:rsidRDefault="006C113F" w:rsidP="001F6228">
      <w:pPr>
        <w:pStyle w:val="ListParagraph"/>
        <w:numPr>
          <w:ilvl w:val="0"/>
          <w:numId w:val="6"/>
        </w:num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Continue to seek employer support for an apprenticeship in Probate with a view to submitting a proposal to BIS.</w:t>
      </w:r>
    </w:p>
    <w:p w:rsidR="00B70CF0" w:rsidRDefault="00D23641" w:rsidP="00F3530C">
      <w:pPr>
        <w:pStyle w:val="ListParagraph"/>
        <w:numPr>
          <w:ilvl w:val="0"/>
          <w:numId w:val="6"/>
        </w:numPr>
        <w:autoSpaceDE w:val="0"/>
        <w:autoSpaceDN w:val="0"/>
        <w:adjustRightInd w:val="0"/>
        <w:rPr>
          <w:rFonts w:asciiTheme="minorHAnsi" w:hAnsiTheme="minorHAnsi" w:cstheme="minorHAnsi"/>
          <w:b/>
          <w:i/>
          <w:sz w:val="22"/>
          <w:szCs w:val="22"/>
        </w:rPr>
      </w:pPr>
      <w:r w:rsidRPr="00B66C0F">
        <w:rPr>
          <w:rFonts w:asciiTheme="minorHAnsi" w:hAnsiTheme="minorHAnsi" w:cstheme="minorHAnsi"/>
          <w:b/>
          <w:i/>
          <w:sz w:val="22"/>
          <w:szCs w:val="22"/>
        </w:rPr>
        <w:t>Implement a T&amp;F Group</w:t>
      </w:r>
      <w:r w:rsidR="006C113F">
        <w:rPr>
          <w:rFonts w:asciiTheme="minorHAnsi" w:hAnsiTheme="minorHAnsi" w:cstheme="minorHAnsi"/>
          <w:b/>
          <w:i/>
          <w:sz w:val="22"/>
          <w:szCs w:val="22"/>
        </w:rPr>
        <w:t xml:space="preserve"> education meeting for September</w:t>
      </w:r>
      <w:r w:rsidR="00A45878">
        <w:rPr>
          <w:rFonts w:asciiTheme="minorHAnsi" w:hAnsiTheme="minorHAnsi" w:cstheme="minorHAnsi"/>
          <w:b/>
          <w:i/>
          <w:sz w:val="22"/>
          <w:szCs w:val="22"/>
        </w:rPr>
        <w:t xml:space="preserve"> to bring proposals for a voluntary register of Conveyancing Technicians to the Council meeting in October</w:t>
      </w:r>
      <w:r w:rsidR="006C113F">
        <w:rPr>
          <w:rFonts w:asciiTheme="minorHAnsi" w:hAnsiTheme="minorHAnsi" w:cstheme="minorHAnsi"/>
          <w:b/>
          <w:i/>
          <w:sz w:val="22"/>
          <w:szCs w:val="22"/>
        </w:rPr>
        <w:t xml:space="preserve">. </w:t>
      </w:r>
    </w:p>
    <w:p w:rsidR="00A45878" w:rsidRPr="00A45878" w:rsidRDefault="00A45878" w:rsidP="008D023D">
      <w:pPr>
        <w:pStyle w:val="ListParagraph"/>
        <w:autoSpaceDE w:val="0"/>
        <w:autoSpaceDN w:val="0"/>
        <w:adjustRightInd w:val="0"/>
        <w:ind w:left="1069"/>
        <w:rPr>
          <w:rFonts w:asciiTheme="minorHAnsi" w:hAnsiTheme="minorHAnsi" w:cstheme="minorHAnsi"/>
          <w:b/>
          <w:i/>
          <w:sz w:val="22"/>
          <w:szCs w:val="22"/>
        </w:rPr>
      </w:pPr>
    </w:p>
    <w:p w:rsidR="005C7AA1" w:rsidRPr="00B66C0F" w:rsidRDefault="005C7AA1" w:rsidP="0064731D">
      <w:pPr>
        <w:pStyle w:val="ListParagraph"/>
        <w:ind w:left="786"/>
        <w:rPr>
          <w:rFonts w:asciiTheme="minorHAnsi" w:hAnsiTheme="minorHAnsi" w:cstheme="minorHAnsi"/>
          <w:b/>
          <w:sz w:val="22"/>
          <w:szCs w:val="22"/>
        </w:rPr>
      </w:pPr>
    </w:p>
    <w:p w:rsidR="005C7AA1" w:rsidRDefault="005C7AA1" w:rsidP="001F6228">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Regulatory Operating Model</w:t>
      </w:r>
    </w:p>
    <w:p w:rsidR="00C01A91" w:rsidRDefault="00C01A91" w:rsidP="00C01A91">
      <w:pPr>
        <w:pStyle w:val="ListParagraph"/>
        <w:ind w:left="786"/>
        <w:rPr>
          <w:rFonts w:asciiTheme="minorHAnsi" w:hAnsiTheme="minorHAnsi" w:cstheme="minorHAnsi"/>
          <w:b/>
          <w:sz w:val="22"/>
          <w:szCs w:val="22"/>
        </w:rPr>
      </w:pPr>
    </w:p>
    <w:p w:rsidR="005C7AA1" w:rsidRDefault="00C01A91" w:rsidP="00C01A91">
      <w:pPr>
        <w:ind w:left="709"/>
        <w:rPr>
          <w:rFonts w:asciiTheme="minorHAnsi" w:hAnsiTheme="minorHAnsi" w:cstheme="minorHAnsi"/>
          <w:b/>
          <w:sz w:val="22"/>
          <w:szCs w:val="22"/>
        </w:rPr>
      </w:pPr>
      <w:r>
        <w:rPr>
          <w:rFonts w:asciiTheme="minorHAnsi" w:hAnsiTheme="minorHAnsi" w:cstheme="minorHAnsi"/>
          <w:b/>
          <w:sz w:val="22"/>
          <w:szCs w:val="22"/>
        </w:rPr>
        <w:t>Summary</w:t>
      </w:r>
    </w:p>
    <w:p w:rsidR="00AE198A" w:rsidRDefault="005C7AA1" w:rsidP="00630A45">
      <w:pPr>
        <w:ind w:left="709"/>
        <w:jc w:val="both"/>
        <w:rPr>
          <w:rFonts w:asciiTheme="minorHAnsi" w:hAnsiTheme="minorHAnsi" w:cstheme="minorHAnsi"/>
          <w:sz w:val="22"/>
          <w:szCs w:val="22"/>
        </w:rPr>
      </w:pPr>
      <w:r w:rsidRPr="005C7AA1">
        <w:rPr>
          <w:rFonts w:asciiTheme="minorHAnsi" w:hAnsiTheme="minorHAnsi" w:cstheme="minorHAnsi"/>
          <w:sz w:val="22"/>
          <w:szCs w:val="22"/>
        </w:rPr>
        <w:t xml:space="preserve">A paper setting out proposals for the CLC’s </w:t>
      </w:r>
      <w:r>
        <w:rPr>
          <w:rFonts w:asciiTheme="minorHAnsi" w:hAnsiTheme="minorHAnsi" w:cstheme="minorHAnsi"/>
          <w:sz w:val="22"/>
          <w:szCs w:val="22"/>
        </w:rPr>
        <w:t>future regulatory operating model</w:t>
      </w:r>
      <w:r w:rsidR="00AE198A">
        <w:rPr>
          <w:rFonts w:asciiTheme="minorHAnsi" w:hAnsiTheme="minorHAnsi" w:cstheme="minorHAnsi"/>
          <w:sz w:val="22"/>
          <w:szCs w:val="22"/>
        </w:rPr>
        <w:t xml:space="preserve"> had been circulated. </w:t>
      </w:r>
      <w:r w:rsidR="00AE198A" w:rsidRPr="00AE198A">
        <w:rPr>
          <w:rFonts w:asciiTheme="minorHAnsi" w:hAnsiTheme="minorHAnsi" w:cstheme="minorHAnsi"/>
          <w:sz w:val="22"/>
          <w:szCs w:val="22"/>
          <w:lang w:val="x-none"/>
        </w:rPr>
        <w:t xml:space="preserve">A number of issues with current operating practice have been identified and previously discussed. The new model seeks to remediate these issues and a timetable </w:t>
      </w:r>
      <w:r w:rsidR="00832902">
        <w:rPr>
          <w:rFonts w:asciiTheme="minorHAnsi" w:hAnsiTheme="minorHAnsi" w:cstheme="minorHAnsi"/>
          <w:sz w:val="22"/>
          <w:szCs w:val="22"/>
        </w:rPr>
        <w:t xml:space="preserve">has been developed for recruitment </w:t>
      </w:r>
      <w:r w:rsidR="00AE198A" w:rsidRPr="00AE198A">
        <w:rPr>
          <w:rFonts w:asciiTheme="minorHAnsi" w:hAnsiTheme="minorHAnsi" w:cstheme="minorHAnsi"/>
          <w:sz w:val="22"/>
          <w:szCs w:val="22"/>
          <w:lang w:val="x-none"/>
        </w:rPr>
        <w:t xml:space="preserve"> to differently envisioned roles </w:t>
      </w:r>
      <w:r w:rsidR="00832902">
        <w:rPr>
          <w:rFonts w:asciiTheme="minorHAnsi" w:hAnsiTheme="minorHAnsi" w:cstheme="minorHAnsi"/>
          <w:sz w:val="22"/>
          <w:szCs w:val="22"/>
        </w:rPr>
        <w:t>for</w:t>
      </w:r>
      <w:r w:rsidR="00832902" w:rsidRPr="00AE198A">
        <w:rPr>
          <w:rFonts w:asciiTheme="minorHAnsi" w:hAnsiTheme="minorHAnsi" w:cstheme="minorHAnsi"/>
          <w:sz w:val="22"/>
          <w:szCs w:val="22"/>
          <w:lang w:val="x-none"/>
        </w:rPr>
        <w:t xml:space="preserve"> </w:t>
      </w:r>
      <w:r w:rsidR="00AE198A" w:rsidRPr="00AE198A">
        <w:rPr>
          <w:rFonts w:asciiTheme="minorHAnsi" w:hAnsiTheme="minorHAnsi" w:cstheme="minorHAnsi"/>
          <w:sz w:val="22"/>
          <w:szCs w:val="22"/>
          <w:lang w:val="x-none"/>
        </w:rPr>
        <w:t>deliver</w:t>
      </w:r>
      <w:r w:rsidR="00832902">
        <w:rPr>
          <w:rFonts w:asciiTheme="minorHAnsi" w:hAnsiTheme="minorHAnsi" w:cstheme="minorHAnsi"/>
          <w:sz w:val="22"/>
          <w:szCs w:val="22"/>
        </w:rPr>
        <w:t>y of</w:t>
      </w:r>
      <w:r w:rsidR="00AE198A" w:rsidRPr="00AE198A">
        <w:rPr>
          <w:rFonts w:asciiTheme="minorHAnsi" w:hAnsiTheme="minorHAnsi" w:cstheme="minorHAnsi"/>
          <w:sz w:val="22"/>
          <w:szCs w:val="22"/>
          <w:lang w:val="x-none"/>
        </w:rPr>
        <w:t xml:space="preserve"> the desired outcomes and to ensure that the processes described are performed effectively and efficiently.</w:t>
      </w:r>
    </w:p>
    <w:p w:rsidR="00C01A91" w:rsidRDefault="00C01A91" w:rsidP="00AE198A">
      <w:pPr>
        <w:ind w:left="709"/>
        <w:rPr>
          <w:rFonts w:asciiTheme="minorHAnsi" w:hAnsiTheme="minorHAnsi" w:cstheme="minorHAnsi"/>
          <w:sz w:val="22"/>
          <w:szCs w:val="22"/>
        </w:rPr>
      </w:pPr>
    </w:p>
    <w:p w:rsidR="00E46019" w:rsidRDefault="00E46019" w:rsidP="00AE198A">
      <w:pPr>
        <w:ind w:left="709"/>
        <w:rPr>
          <w:rFonts w:asciiTheme="minorHAnsi" w:hAnsiTheme="minorHAnsi" w:cstheme="minorHAnsi"/>
          <w:sz w:val="22"/>
          <w:szCs w:val="22"/>
        </w:rPr>
      </w:pPr>
      <w:r w:rsidRPr="00E46019">
        <w:rPr>
          <w:rFonts w:asciiTheme="minorHAnsi" w:hAnsiTheme="minorHAnsi" w:cstheme="minorHAnsi"/>
          <w:b/>
          <w:sz w:val="22"/>
          <w:szCs w:val="22"/>
        </w:rPr>
        <w:t>Decision</w:t>
      </w:r>
      <w:r>
        <w:rPr>
          <w:rFonts w:asciiTheme="minorHAnsi" w:hAnsiTheme="minorHAnsi" w:cstheme="minorHAnsi"/>
          <w:sz w:val="22"/>
          <w:szCs w:val="22"/>
        </w:rPr>
        <w:t>:</w:t>
      </w:r>
    </w:p>
    <w:p w:rsidR="00C01A91" w:rsidRPr="00C01A91" w:rsidRDefault="00C01A91" w:rsidP="00AE198A">
      <w:pPr>
        <w:ind w:left="709"/>
        <w:rPr>
          <w:rFonts w:asciiTheme="minorHAnsi" w:hAnsiTheme="minorHAnsi" w:cstheme="minorHAnsi"/>
          <w:sz w:val="22"/>
          <w:szCs w:val="22"/>
        </w:rPr>
      </w:pPr>
      <w:r>
        <w:rPr>
          <w:rFonts w:asciiTheme="minorHAnsi" w:hAnsiTheme="minorHAnsi" w:cstheme="minorHAnsi"/>
          <w:sz w:val="22"/>
          <w:szCs w:val="22"/>
        </w:rPr>
        <w:t xml:space="preserve">Council AGREED to provide comments by email. </w:t>
      </w:r>
    </w:p>
    <w:p w:rsidR="00AE198A" w:rsidRPr="00AE198A" w:rsidRDefault="00AE198A" w:rsidP="00AE198A">
      <w:pPr>
        <w:ind w:left="709"/>
        <w:rPr>
          <w:rFonts w:asciiTheme="minorHAnsi" w:hAnsiTheme="minorHAnsi" w:cstheme="minorHAnsi"/>
          <w:sz w:val="22"/>
          <w:szCs w:val="22"/>
        </w:rPr>
      </w:pPr>
    </w:p>
    <w:p w:rsidR="00C01A91" w:rsidRPr="00C01A91" w:rsidRDefault="00C01A91" w:rsidP="00C01A91">
      <w:pPr>
        <w:rPr>
          <w:rFonts w:asciiTheme="minorHAnsi" w:hAnsiTheme="minorHAnsi" w:cstheme="minorHAnsi"/>
          <w:b/>
          <w:i/>
          <w:sz w:val="22"/>
          <w:szCs w:val="22"/>
        </w:rPr>
      </w:pPr>
      <w:r w:rsidRPr="00C01A91">
        <w:rPr>
          <w:rFonts w:asciiTheme="minorHAnsi" w:hAnsiTheme="minorHAnsi" w:cstheme="minorHAnsi"/>
          <w:b/>
          <w:i/>
          <w:sz w:val="22"/>
          <w:szCs w:val="22"/>
        </w:rPr>
        <w:t xml:space="preserve">  </w:t>
      </w:r>
      <w:r w:rsidRPr="00C01A91">
        <w:rPr>
          <w:rFonts w:asciiTheme="minorHAnsi" w:hAnsiTheme="minorHAnsi" w:cstheme="minorHAnsi"/>
          <w:b/>
          <w:i/>
          <w:sz w:val="22"/>
          <w:szCs w:val="22"/>
        </w:rPr>
        <w:tab/>
        <w:t xml:space="preserve"> Action:</w:t>
      </w:r>
    </w:p>
    <w:p w:rsidR="00C01A91" w:rsidRPr="00C01A91" w:rsidRDefault="004178AA" w:rsidP="00630A45">
      <w:pPr>
        <w:pStyle w:val="ListParagraph"/>
        <w:numPr>
          <w:ilvl w:val="0"/>
          <w:numId w:val="34"/>
        </w:numPr>
        <w:ind w:left="1418" w:hanging="425"/>
        <w:rPr>
          <w:rFonts w:asciiTheme="minorHAnsi" w:hAnsiTheme="minorHAnsi" w:cstheme="minorHAnsi"/>
          <w:b/>
          <w:i/>
          <w:sz w:val="22"/>
          <w:szCs w:val="22"/>
        </w:rPr>
      </w:pPr>
      <w:r>
        <w:rPr>
          <w:rFonts w:asciiTheme="minorHAnsi" w:hAnsiTheme="minorHAnsi" w:cstheme="minorHAnsi"/>
          <w:b/>
          <w:i/>
          <w:sz w:val="22"/>
          <w:szCs w:val="22"/>
        </w:rPr>
        <w:t>Paper to be recirculated to Council with slide presentation and Council to return comments to CEO.</w:t>
      </w:r>
    </w:p>
    <w:p w:rsidR="005C7AA1" w:rsidRDefault="005C7AA1" w:rsidP="00630A45">
      <w:pPr>
        <w:ind w:left="1418" w:hanging="425"/>
        <w:rPr>
          <w:rFonts w:asciiTheme="minorHAnsi" w:hAnsiTheme="minorHAnsi" w:cstheme="minorHAnsi"/>
          <w:b/>
          <w:sz w:val="22"/>
          <w:szCs w:val="22"/>
        </w:rPr>
      </w:pPr>
    </w:p>
    <w:p w:rsidR="005C7AA1" w:rsidRPr="005C7AA1" w:rsidRDefault="005C7AA1" w:rsidP="005C7AA1">
      <w:pPr>
        <w:rPr>
          <w:rFonts w:asciiTheme="minorHAnsi" w:hAnsiTheme="minorHAnsi" w:cstheme="minorHAnsi"/>
          <w:b/>
          <w:sz w:val="22"/>
          <w:szCs w:val="22"/>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CLC Strategy</w:t>
      </w:r>
    </w:p>
    <w:p w:rsidR="00DE18E3" w:rsidRPr="00B66C0F" w:rsidRDefault="00DE18E3" w:rsidP="0064731D">
      <w:pPr>
        <w:pStyle w:val="ListParagraph"/>
        <w:ind w:left="786"/>
        <w:rPr>
          <w:rFonts w:asciiTheme="minorHAnsi" w:eastAsia="Calibri" w:hAnsiTheme="minorHAnsi" w:cstheme="minorHAnsi"/>
          <w:b/>
          <w:sz w:val="22"/>
          <w:szCs w:val="22"/>
        </w:rPr>
      </w:pPr>
      <w:r w:rsidRPr="00B66C0F">
        <w:rPr>
          <w:rFonts w:asciiTheme="minorHAnsi" w:eastAsia="Calibri" w:hAnsiTheme="minorHAnsi" w:cstheme="minorHAnsi"/>
          <w:b/>
          <w:sz w:val="22"/>
          <w:szCs w:val="22"/>
        </w:rPr>
        <w:t xml:space="preserve">Summary </w:t>
      </w:r>
    </w:p>
    <w:p w:rsidR="00DE18E3" w:rsidRPr="00B66C0F" w:rsidRDefault="00F225B6" w:rsidP="0064731D">
      <w:pPr>
        <w:pStyle w:val="ListParagraph"/>
        <w:ind w:left="786"/>
        <w:rPr>
          <w:rFonts w:asciiTheme="minorHAnsi" w:eastAsia="Calibri" w:hAnsiTheme="minorHAnsi" w:cstheme="minorHAnsi"/>
          <w:sz w:val="22"/>
          <w:szCs w:val="22"/>
        </w:rPr>
      </w:pPr>
      <w:r>
        <w:rPr>
          <w:rFonts w:asciiTheme="minorHAnsi" w:eastAsia="Calibri" w:hAnsiTheme="minorHAnsi" w:cstheme="minorHAnsi"/>
          <w:bCs/>
          <w:sz w:val="22"/>
          <w:szCs w:val="22"/>
          <w:lang w:val="pt-PT"/>
        </w:rPr>
        <w:t xml:space="preserve">The paper presented </w:t>
      </w:r>
      <w:r w:rsidR="00D23641" w:rsidRPr="00B66C0F">
        <w:rPr>
          <w:rFonts w:asciiTheme="minorHAnsi" w:eastAsia="Calibri" w:hAnsiTheme="minorHAnsi" w:cstheme="minorHAnsi"/>
          <w:bCs/>
          <w:sz w:val="22"/>
          <w:szCs w:val="22"/>
          <w:lang w:val="pt-PT"/>
        </w:rPr>
        <w:t xml:space="preserve"> </w:t>
      </w:r>
      <w:r w:rsidR="00026646">
        <w:rPr>
          <w:rFonts w:asciiTheme="minorHAnsi" w:eastAsia="Calibri" w:hAnsiTheme="minorHAnsi" w:cstheme="minorHAnsi"/>
          <w:bCs/>
          <w:sz w:val="22"/>
          <w:szCs w:val="22"/>
          <w:lang w:val="pt-PT"/>
        </w:rPr>
        <w:t xml:space="preserve">the background to, and the development of, </w:t>
      </w:r>
      <w:r w:rsidR="00DE18E3" w:rsidRPr="00B66C0F">
        <w:rPr>
          <w:rFonts w:asciiTheme="minorHAnsi" w:eastAsia="Calibri" w:hAnsiTheme="minorHAnsi" w:cstheme="minorHAnsi"/>
          <w:bCs/>
          <w:sz w:val="22"/>
          <w:szCs w:val="22"/>
          <w:lang w:val="pt-PT"/>
        </w:rPr>
        <w:t xml:space="preserve">the CLC’s strategy for 2013-2016. </w:t>
      </w:r>
    </w:p>
    <w:p w:rsidR="00DE18E3" w:rsidRPr="00B66C0F" w:rsidRDefault="00DE18E3" w:rsidP="0064731D">
      <w:pPr>
        <w:pStyle w:val="ListParagraph"/>
        <w:ind w:left="786"/>
        <w:rPr>
          <w:rFonts w:asciiTheme="minorHAnsi" w:eastAsia="Calibri" w:hAnsiTheme="minorHAnsi" w:cstheme="minorHAnsi"/>
          <w:sz w:val="22"/>
          <w:szCs w:val="22"/>
        </w:rPr>
      </w:pPr>
    </w:p>
    <w:p w:rsidR="00DE18E3" w:rsidRPr="00B66C0F" w:rsidRDefault="006C113F" w:rsidP="0064731D">
      <w:pPr>
        <w:pStyle w:val="ListParagraph"/>
        <w:ind w:left="786"/>
        <w:rPr>
          <w:rFonts w:asciiTheme="minorHAnsi" w:eastAsia="Calibri" w:hAnsiTheme="minorHAnsi" w:cstheme="minorHAnsi"/>
          <w:b/>
          <w:sz w:val="22"/>
          <w:szCs w:val="22"/>
        </w:rPr>
      </w:pPr>
      <w:r>
        <w:rPr>
          <w:rFonts w:asciiTheme="minorHAnsi" w:eastAsia="Calibri" w:hAnsiTheme="minorHAnsi" w:cstheme="minorHAnsi"/>
          <w:b/>
          <w:sz w:val="22"/>
          <w:szCs w:val="22"/>
        </w:rPr>
        <w:t>Decisions</w:t>
      </w:r>
    </w:p>
    <w:p w:rsidR="00C31B3D" w:rsidRDefault="00026646" w:rsidP="006C113F">
      <w:pPr>
        <w:pStyle w:val="ListParagraph"/>
        <w:numPr>
          <w:ilvl w:val="0"/>
          <w:numId w:val="30"/>
        </w:numPr>
        <w:ind w:left="1146"/>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 </w:t>
      </w:r>
      <w:r w:rsidR="006C113F">
        <w:rPr>
          <w:rFonts w:asciiTheme="minorHAnsi" w:eastAsia="Calibri" w:hAnsiTheme="minorHAnsi" w:cstheme="minorHAnsi"/>
          <w:bCs/>
          <w:sz w:val="22"/>
          <w:szCs w:val="22"/>
        </w:rPr>
        <w:t xml:space="preserve">AGREED that the paper accurately captured the development and expression of the CLC’s </w:t>
      </w:r>
      <w:r w:rsidR="008C2DD5">
        <w:rPr>
          <w:rFonts w:asciiTheme="minorHAnsi" w:eastAsia="Calibri" w:hAnsiTheme="minorHAnsi" w:cstheme="minorHAnsi"/>
          <w:bCs/>
          <w:sz w:val="22"/>
          <w:szCs w:val="22"/>
        </w:rPr>
        <w:t xml:space="preserve">strategy.  Council suggested some modifications that could be incorporated into this </w:t>
      </w:r>
      <w:r w:rsidR="008C2DD5">
        <w:rPr>
          <w:rFonts w:asciiTheme="minorHAnsi" w:eastAsia="Calibri" w:hAnsiTheme="minorHAnsi" w:cstheme="minorHAnsi"/>
          <w:bCs/>
          <w:sz w:val="22"/>
          <w:szCs w:val="22"/>
        </w:rPr>
        <w:lastRenderedPageBreak/>
        <w:t>version prior to final sign off by the Chair.</w:t>
      </w:r>
      <w:r w:rsidR="006C113F">
        <w:rPr>
          <w:rFonts w:asciiTheme="minorHAnsi" w:eastAsia="Calibri" w:hAnsiTheme="minorHAnsi" w:cstheme="minorHAnsi"/>
          <w:bCs/>
          <w:sz w:val="22"/>
          <w:szCs w:val="22"/>
        </w:rPr>
        <w:t xml:space="preserve"> </w:t>
      </w:r>
      <w:r w:rsidR="00DE18E3" w:rsidRPr="00B66C0F">
        <w:rPr>
          <w:rFonts w:asciiTheme="minorHAnsi" w:eastAsia="Calibri" w:hAnsiTheme="minorHAnsi" w:cstheme="minorHAnsi"/>
          <w:bCs/>
          <w:sz w:val="22"/>
          <w:szCs w:val="22"/>
        </w:rPr>
        <w:t xml:space="preserve"> </w:t>
      </w:r>
    </w:p>
    <w:p w:rsidR="006C113F" w:rsidRDefault="006C113F" w:rsidP="006C113F">
      <w:pPr>
        <w:pStyle w:val="ListParagraph"/>
        <w:ind w:left="426"/>
        <w:rPr>
          <w:rFonts w:asciiTheme="minorHAnsi" w:eastAsia="Calibri" w:hAnsiTheme="minorHAnsi" w:cstheme="minorHAnsi"/>
          <w:bCs/>
          <w:sz w:val="22"/>
          <w:szCs w:val="22"/>
        </w:rPr>
      </w:pPr>
    </w:p>
    <w:p w:rsidR="006C113F" w:rsidRDefault="006C113F" w:rsidP="005E7A49">
      <w:pPr>
        <w:pStyle w:val="ListParagraph"/>
        <w:numPr>
          <w:ilvl w:val="0"/>
          <w:numId w:val="30"/>
        </w:numPr>
        <w:ind w:left="114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 AGREED that </w:t>
      </w:r>
      <w:r w:rsidR="008C2DD5">
        <w:rPr>
          <w:rFonts w:asciiTheme="minorHAnsi" w:eastAsia="Calibri" w:hAnsiTheme="minorHAnsi" w:cstheme="minorHAnsi"/>
          <w:bCs/>
          <w:sz w:val="22"/>
          <w:szCs w:val="22"/>
        </w:rPr>
        <w:t xml:space="preserve">that the strategy document could be further revised in tandem with the business planning process, </w:t>
      </w:r>
      <w:r w:rsidR="006D68FB">
        <w:rPr>
          <w:rFonts w:asciiTheme="minorHAnsi" w:eastAsia="Calibri" w:hAnsiTheme="minorHAnsi" w:cstheme="minorHAnsi"/>
          <w:bCs/>
          <w:sz w:val="22"/>
          <w:szCs w:val="22"/>
        </w:rPr>
        <w:t xml:space="preserve">so </w:t>
      </w:r>
      <w:r w:rsidR="008C2DD5">
        <w:rPr>
          <w:rFonts w:asciiTheme="minorHAnsi" w:eastAsia="Calibri" w:hAnsiTheme="minorHAnsi" w:cstheme="minorHAnsi"/>
          <w:bCs/>
          <w:sz w:val="22"/>
          <w:szCs w:val="22"/>
        </w:rPr>
        <w:t>that between the two, key success measures and timetables could be captured.</w:t>
      </w:r>
    </w:p>
    <w:p w:rsidR="006C113F" w:rsidRPr="00B66C0F" w:rsidRDefault="006C113F" w:rsidP="006C113F">
      <w:pPr>
        <w:pStyle w:val="ListParagraph"/>
        <w:ind w:left="786"/>
        <w:rPr>
          <w:rFonts w:asciiTheme="minorHAnsi" w:eastAsia="Calibri" w:hAnsiTheme="minorHAnsi" w:cstheme="minorHAnsi"/>
          <w:bCs/>
          <w:sz w:val="22"/>
          <w:szCs w:val="22"/>
        </w:rPr>
      </w:pPr>
    </w:p>
    <w:p w:rsidR="00C31B3D" w:rsidRPr="00B66C0F" w:rsidRDefault="006D68FB" w:rsidP="0064731D">
      <w:pPr>
        <w:pStyle w:val="ListParagraph"/>
        <w:ind w:left="786"/>
        <w:rPr>
          <w:rFonts w:asciiTheme="minorHAnsi" w:eastAsia="Calibri" w:hAnsiTheme="minorHAnsi" w:cstheme="minorHAnsi"/>
          <w:b/>
          <w:bCs/>
          <w:i/>
          <w:sz w:val="22"/>
          <w:szCs w:val="22"/>
        </w:rPr>
      </w:pPr>
      <w:r>
        <w:rPr>
          <w:rFonts w:asciiTheme="minorHAnsi" w:eastAsia="Calibri" w:hAnsiTheme="minorHAnsi" w:cstheme="minorHAnsi"/>
          <w:b/>
          <w:bCs/>
          <w:i/>
          <w:sz w:val="22"/>
          <w:szCs w:val="22"/>
        </w:rPr>
        <w:t>Action</w:t>
      </w:r>
      <w:r w:rsidR="00C31B3D" w:rsidRPr="00B66C0F">
        <w:rPr>
          <w:rFonts w:asciiTheme="minorHAnsi" w:eastAsia="Calibri" w:hAnsiTheme="minorHAnsi" w:cstheme="minorHAnsi"/>
          <w:b/>
          <w:bCs/>
          <w:i/>
          <w:sz w:val="22"/>
          <w:szCs w:val="22"/>
        </w:rPr>
        <w:t>:</w:t>
      </w:r>
    </w:p>
    <w:p w:rsidR="00DE18E3" w:rsidRPr="00F3530C" w:rsidRDefault="008C2DD5" w:rsidP="00F3530C">
      <w:pPr>
        <w:pStyle w:val="ListParagraph"/>
        <w:numPr>
          <w:ilvl w:val="0"/>
          <w:numId w:val="7"/>
        </w:numPr>
        <w:rPr>
          <w:rFonts w:asciiTheme="minorHAnsi" w:eastAsia="Calibri" w:hAnsiTheme="minorHAnsi" w:cstheme="minorHAnsi"/>
          <w:b/>
          <w:bCs/>
          <w:i/>
          <w:sz w:val="22"/>
          <w:szCs w:val="22"/>
          <w:lang w:val="pt-PT"/>
        </w:rPr>
      </w:pPr>
      <w:r>
        <w:rPr>
          <w:rFonts w:asciiTheme="minorHAnsi" w:eastAsia="Calibri" w:hAnsiTheme="minorHAnsi" w:cstheme="minorHAnsi"/>
          <w:b/>
          <w:bCs/>
          <w:i/>
          <w:sz w:val="22"/>
          <w:szCs w:val="22"/>
        </w:rPr>
        <w:t xml:space="preserve">Strategy can be renewed in the light of discussions around business plan and three year view.  This strategy document </w:t>
      </w:r>
      <w:r w:rsidR="006D68FB">
        <w:rPr>
          <w:rFonts w:asciiTheme="minorHAnsi" w:eastAsia="Calibri" w:hAnsiTheme="minorHAnsi" w:cstheme="minorHAnsi"/>
          <w:b/>
          <w:bCs/>
          <w:i/>
          <w:sz w:val="22"/>
          <w:szCs w:val="22"/>
        </w:rPr>
        <w:t>needs to be finalised as a contex</w:t>
      </w:r>
      <w:r>
        <w:rPr>
          <w:rFonts w:asciiTheme="minorHAnsi" w:eastAsia="Calibri" w:hAnsiTheme="minorHAnsi" w:cstheme="minorHAnsi"/>
          <w:b/>
          <w:bCs/>
          <w:i/>
          <w:sz w:val="22"/>
          <w:szCs w:val="22"/>
        </w:rPr>
        <w:t xml:space="preserve">t document.  </w:t>
      </w:r>
      <w:r w:rsidR="00A45878">
        <w:rPr>
          <w:rFonts w:asciiTheme="minorHAnsi" w:eastAsia="Calibri" w:hAnsiTheme="minorHAnsi" w:cstheme="minorHAnsi"/>
          <w:b/>
          <w:bCs/>
          <w:i/>
          <w:sz w:val="22"/>
          <w:szCs w:val="22"/>
        </w:rPr>
        <w:t xml:space="preserve"> </w:t>
      </w:r>
    </w:p>
    <w:p w:rsidR="00D23641" w:rsidRPr="006C113F" w:rsidRDefault="00D23641" w:rsidP="006C113F">
      <w:pPr>
        <w:rPr>
          <w:rFonts w:asciiTheme="minorHAnsi" w:hAnsiTheme="minorHAnsi" w:cstheme="minorHAnsi"/>
          <w:b/>
          <w:sz w:val="22"/>
          <w:szCs w:val="22"/>
        </w:rPr>
      </w:pPr>
    </w:p>
    <w:p w:rsidR="00D23641" w:rsidRPr="00B66C0F" w:rsidRDefault="00D23641" w:rsidP="0064731D">
      <w:pPr>
        <w:pStyle w:val="ListParagraph"/>
        <w:ind w:left="786"/>
        <w:rPr>
          <w:rFonts w:asciiTheme="minorHAnsi" w:hAnsiTheme="minorHAnsi" w:cstheme="minorHAnsi"/>
          <w:b/>
          <w:sz w:val="22"/>
          <w:szCs w:val="22"/>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Diversity Profiling Methods for 2015</w:t>
      </w:r>
    </w:p>
    <w:p w:rsidR="00043358" w:rsidRPr="00B66C0F" w:rsidRDefault="00043358" w:rsidP="0064731D">
      <w:pPr>
        <w:pStyle w:val="PlainText"/>
        <w:ind w:left="851"/>
        <w:jc w:val="both"/>
        <w:rPr>
          <w:rFonts w:asciiTheme="minorHAnsi" w:hAnsiTheme="minorHAnsi" w:cstheme="minorHAnsi"/>
          <w:b/>
          <w:sz w:val="22"/>
          <w:szCs w:val="22"/>
        </w:rPr>
      </w:pPr>
      <w:r w:rsidRPr="00B66C0F">
        <w:rPr>
          <w:rFonts w:asciiTheme="minorHAnsi" w:hAnsiTheme="minorHAnsi" w:cstheme="minorHAnsi"/>
          <w:b/>
          <w:sz w:val="22"/>
          <w:szCs w:val="22"/>
        </w:rPr>
        <w:t>Summary</w:t>
      </w:r>
    </w:p>
    <w:p w:rsidR="00C31B3D" w:rsidRDefault="00043358" w:rsidP="0064731D">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rPr>
        <w:t xml:space="preserve">In 2012 the CLC committed to undertaking a diversity profiling exercise of its regulated community every two years. The CLC collected information on the diversity profile of the regulated legal workforce for the first time in 2013. </w:t>
      </w:r>
    </w:p>
    <w:p w:rsidR="006C113F" w:rsidRPr="006C113F" w:rsidRDefault="006C113F" w:rsidP="0064731D">
      <w:pPr>
        <w:pStyle w:val="PlainText"/>
        <w:ind w:left="851"/>
        <w:jc w:val="both"/>
        <w:rPr>
          <w:rFonts w:asciiTheme="minorHAnsi" w:hAnsiTheme="minorHAnsi" w:cstheme="minorHAnsi"/>
          <w:sz w:val="22"/>
          <w:szCs w:val="22"/>
          <w:lang w:val="en-GB"/>
        </w:rPr>
      </w:pPr>
    </w:p>
    <w:p w:rsidR="00043358" w:rsidRPr="00B66C0F" w:rsidRDefault="00C31B3D" w:rsidP="0064731D">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lang w:val="en-GB"/>
        </w:rPr>
        <w:t>T</w:t>
      </w:r>
      <w:r w:rsidR="00043358" w:rsidRPr="00B66C0F">
        <w:rPr>
          <w:rFonts w:asciiTheme="minorHAnsi" w:hAnsiTheme="minorHAnsi" w:cstheme="minorHAnsi"/>
          <w:sz w:val="22"/>
          <w:szCs w:val="22"/>
          <w:lang w:val="en-GB"/>
        </w:rPr>
        <w:t xml:space="preserve">he Council </w:t>
      </w:r>
      <w:r w:rsidRPr="00B66C0F">
        <w:rPr>
          <w:rFonts w:asciiTheme="minorHAnsi" w:hAnsiTheme="minorHAnsi" w:cstheme="minorHAnsi"/>
          <w:sz w:val="22"/>
          <w:szCs w:val="22"/>
          <w:lang w:val="en-GB"/>
        </w:rPr>
        <w:t xml:space="preserve">was asked </w:t>
      </w:r>
      <w:r w:rsidR="00043358" w:rsidRPr="00B66C0F">
        <w:rPr>
          <w:rFonts w:asciiTheme="minorHAnsi" w:hAnsiTheme="minorHAnsi" w:cstheme="minorHAnsi"/>
          <w:sz w:val="22"/>
          <w:szCs w:val="22"/>
          <w:lang w:val="en-GB"/>
        </w:rPr>
        <w:t>to determine whether this commitment still remains relevant and considers options available.</w:t>
      </w:r>
    </w:p>
    <w:p w:rsidR="00043358" w:rsidRPr="00B66C0F" w:rsidRDefault="00043358" w:rsidP="0064731D">
      <w:pPr>
        <w:pStyle w:val="PlainText"/>
        <w:ind w:left="851"/>
        <w:jc w:val="both"/>
        <w:rPr>
          <w:rFonts w:asciiTheme="minorHAnsi" w:hAnsiTheme="minorHAnsi" w:cstheme="minorHAnsi"/>
          <w:sz w:val="22"/>
          <w:szCs w:val="22"/>
        </w:rPr>
      </w:pPr>
    </w:p>
    <w:p w:rsidR="00043358" w:rsidRPr="006C113F" w:rsidRDefault="006C113F" w:rsidP="0064731D">
      <w:pPr>
        <w:pStyle w:val="PlainText"/>
        <w:ind w:left="851"/>
        <w:jc w:val="both"/>
        <w:rPr>
          <w:rFonts w:asciiTheme="minorHAnsi" w:hAnsiTheme="minorHAnsi" w:cstheme="minorHAnsi"/>
          <w:b/>
          <w:sz w:val="22"/>
          <w:szCs w:val="22"/>
          <w:lang w:val="en-GB"/>
        </w:rPr>
      </w:pPr>
      <w:r>
        <w:rPr>
          <w:rFonts w:asciiTheme="minorHAnsi" w:hAnsiTheme="minorHAnsi" w:cstheme="minorHAnsi"/>
          <w:b/>
          <w:sz w:val="22"/>
          <w:szCs w:val="22"/>
          <w:lang w:val="en-GB"/>
        </w:rPr>
        <w:t>Decisions</w:t>
      </w:r>
      <w:r w:rsidR="00026874">
        <w:rPr>
          <w:rFonts w:asciiTheme="minorHAnsi" w:hAnsiTheme="minorHAnsi" w:cstheme="minorHAnsi"/>
          <w:b/>
          <w:sz w:val="22"/>
          <w:szCs w:val="22"/>
          <w:lang w:val="en-GB"/>
        </w:rPr>
        <w:t>:</w:t>
      </w:r>
    </w:p>
    <w:p w:rsidR="00043358" w:rsidRPr="00B66C0F" w:rsidRDefault="006C113F" w:rsidP="00F161A6">
      <w:pPr>
        <w:pStyle w:val="PlainText"/>
        <w:numPr>
          <w:ilvl w:val="0"/>
          <w:numId w:val="43"/>
        </w:numPr>
        <w:ind w:left="1418" w:hanging="567"/>
        <w:jc w:val="both"/>
        <w:rPr>
          <w:rFonts w:asciiTheme="minorHAnsi" w:hAnsiTheme="minorHAnsi" w:cstheme="minorHAnsi"/>
          <w:sz w:val="22"/>
          <w:szCs w:val="22"/>
        </w:rPr>
      </w:pPr>
      <w:r w:rsidRPr="006C113F">
        <w:rPr>
          <w:rFonts w:asciiTheme="minorHAnsi" w:hAnsiTheme="minorHAnsi" w:cstheme="minorHAnsi"/>
          <w:sz w:val="22"/>
          <w:szCs w:val="22"/>
          <w:lang w:val="en-GB"/>
        </w:rPr>
        <w:t>Council AGREED that</w:t>
      </w:r>
      <w:r w:rsidR="00043358" w:rsidRPr="00B66C0F">
        <w:rPr>
          <w:rFonts w:asciiTheme="minorHAnsi" w:hAnsiTheme="minorHAnsi" w:cstheme="minorHAnsi"/>
          <w:sz w:val="22"/>
          <w:szCs w:val="22"/>
        </w:rPr>
        <w:t xml:space="preserve"> the full diversity profiling exercise is repeated eve</w:t>
      </w:r>
      <w:r>
        <w:rPr>
          <w:rFonts w:asciiTheme="minorHAnsi" w:hAnsiTheme="minorHAnsi" w:cstheme="minorHAnsi"/>
          <w:sz w:val="22"/>
          <w:szCs w:val="22"/>
        </w:rPr>
        <w:t xml:space="preserve">ry </w:t>
      </w:r>
      <w:r>
        <w:rPr>
          <w:rFonts w:asciiTheme="minorHAnsi" w:hAnsiTheme="minorHAnsi" w:cstheme="minorHAnsi"/>
          <w:sz w:val="22"/>
          <w:szCs w:val="22"/>
          <w:lang w:val="en-GB"/>
        </w:rPr>
        <w:t>four</w:t>
      </w:r>
      <w:r>
        <w:rPr>
          <w:rFonts w:asciiTheme="minorHAnsi" w:hAnsiTheme="minorHAnsi" w:cstheme="minorHAnsi"/>
          <w:sz w:val="22"/>
          <w:szCs w:val="22"/>
        </w:rPr>
        <w:t xml:space="preserve"> years, rather than every </w:t>
      </w:r>
      <w:r>
        <w:rPr>
          <w:rFonts w:asciiTheme="minorHAnsi" w:hAnsiTheme="minorHAnsi" w:cstheme="minorHAnsi"/>
          <w:sz w:val="22"/>
          <w:szCs w:val="22"/>
          <w:lang w:val="en-GB"/>
        </w:rPr>
        <w:t xml:space="preserve">two years to allow time for change to take place. </w:t>
      </w:r>
    </w:p>
    <w:p w:rsidR="00043358" w:rsidRPr="006C113F" w:rsidRDefault="006C113F" w:rsidP="00F161A6">
      <w:pPr>
        <w:pStyle w:val="PlainText"/>
        <w:numPr>
          <w:ilvl w:val="0"/>
          <w:numId w:val="43"/>
        </w:numPr>
        <w:ind w:left="1418" w:hanging="567"/>
        <w:jc w:val="both"/>
        <w:rPr>
          <w:rFonts w:asciiTheme="minorHAnsi" w:hAnsiTheme="minorHAnsi" w:cstheme="minorHAnsi"/>
          <w:sz w:val="22"/>
          <w:szCs w:val="22"/>
        </w:rPr>
      </w:pPr>
      <w:r w:rsidRPr="006C113F">
        <w:rPr>
          <w:rFonts w:asciiTheme="minorHAnsi" w:hAnsiTheme="minorHAnsi" w:cstheme="minorHAnsi"/>
          <w:sz w:val="22"/>
          <w:szCs w:val="22"/>
          <w:lang w:val="en-GB"/>
        </w:rPr>
        <w:t>Council AGREED that firms should undertake diversity profiling themselves</w:t>
      </w:r>
      <w:r w:rsidR="004178AA">
        <w:rPr>
          <w:rFonts w:asciiTheme="minorHAnsi" w:hAnsiTheme="minorHAnsi" w:cstheme="minorHAnsi"/>
          <w:sz w:val="22"/>
          <w:szCs w:val="22"/>
          <w:lang w:val="en-GB"/>
        </w:rPr>
        <w:t>.  Council asked that consideration be given to whether the tool previously used by CLC could be made available to practices.</w:t>
      </w:r>
    </w:p>
    <w:p w:rsidR="00043358" w:rsidRDefault="00043358" w:rsidP="0064731D">
      <w:pPr>
        <w:pStyle w:val="ListParagraph"/>
        <w:ind w:left="851"/>
        <w:rPr>
          <w:rFonts w:asciiTheme="minorHAnsi" w:hAnsiTheme="minorHAnsi" w:cstheme="minorHAnsi"/>
          <w:b/>
          <w:sz w:val="22"/>
          <w:szCs w:val="22"/>
        </w:rPr>
      </w:pPr>
    </w:p>
    <w:p w:rsidR="00762AC8" w:rsidRPr="00B66C0F" w:rsidRDefault="00762AC8" w:rsidP="0064731D">
      <w:pPr>
        <w:pStyle w:val="ListParagraph"/>
        <w:ind w:left="851"/>
        <w:rPr>
          <w:rFonts w:asciiTheme="minorHAnsi" w:hAnsiTheme="minorHAnsi" w:cstheme="minorHAnsi"/>
          <w:b/>
          <w:sz w:val="22"/>
          <w:szCs w:val="22"/>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Diversity and Inclusion Policy</w:t>
      </w:r>
    </w:p>
    <w:p w:rsidR="00043358" w:rsidRPr="00B66C0F" w:rsidRDefault="00043358" w:rsidP="0064731D">
      <w:pPr>
        <w:pStyle w:val="ListParagraph"/>
        <w:rPr>
          <w:rFonts w:asciiTheme="minorHAnsi" w:hAnsiTheme="minorHAnsi" w:cstheme="minorHAnsi"/>
          <w:b/>
          <w:sz w:val="22"/>
          <w:szCs w:val="22"/>
        </w:rPr>
      </w:pPr>
    </w:p>
    <w:p w:rsidR="00043358" w:rsidRPr="00DC5438" w:rsidRDefault="00DC5438" w:rsidP="0064731D">
      <w:pPr>
        <w:pStyle w:val="PlainText"/>
        <w:ind w:left="851"/>
        <w:jc w:val="both"/>
        <w:rPr>
          <w:rFonts w:asciiTheme="minorHAnsi" w:hAnsiTheme="minorHAnsi" w:cstheme="minorHAnsi"/>
          <w:b/>
          <w:sz w:val="22"/>
          <w:szCs w:val="22"/>
          <w:lang w:val="en-GB"/>
        </w:rPr>
      </w:pPr>
      <w:r>
        <w:rPr>
          <w:rFonts w:asciiTheme="minorHAnsi" w:hAnsiTheme="minorHAnsi" w:cstheme="minorHAnsi"/>
          <w:b/>
          <w:sz w:val="22"/>
          <w:szCs w:val="22"/>
          <w:lang w:val="en-GB"/>
        </w:rPr>
        <w:t>Summary</w:t>
      </w:r>
    </w:p>
    <w:p w:rsidR="00043358" w:rsidRPr="00B66C0F" w:rsidRDefault="00C641C3" w:rsidP="0064731D">
      <w:pPr>
        <w:pStyle w:val="PlainText"/>
        <w:ind w:left="851"/>
        <w:jc w:val="both"/>
        <w:rPr>
          <w:rFonts w:asciiTheme="minorHAnsi" w:hAnsiTheme="minorHAnsi" w:cstheme="minorHAnsi"/>
          <w:sz w:val="22"/>
          <w:szCs w:val="22"/>
          <w:lang w:val="en-GB"/>
        </w:rPr>
      </w:pPr>
      <w:r>
        <w:rPr>
          <w:rFonts w:asciiTheme="minorHAnsi" w:hAnsiTheme="minorHAnsi" w:cstheme="minorHAnsi"/>
          <w:sz w:val="22"/>
          <w:szCs w:val="22"/>
        </w:rPr>
        <w:t xml:space="preserve">Council </w:t>
      </w:r>
      <w:r>
        <w:rPr>
          <w:rFonts w:asciiTheme="minorHAnsi" w:hAnsiTheme="minorHAnsi" w:cstheme="minorHAnsi"/>
          <w:sz w:val="22"/>
          <w:szCs w:val="22"/>
          <w:lang w:val="en-GB"/>
        </w:rPr>
        <w:t>was</w:t>
      </w:r>
      <w:r w:rsidR="00043358" w:rsidRPr="00B66C0F">
        <w:rPr>
          <w:rFonts w:asciiTheme="minorHAnsi" w:hAnsiTheme="minorHAnsi" w:cstheme="minorHAnsi"/>
          <w:sz w:val="22"/>
          <w:szCs w:val="22"/>
        </w:rPr>
        <w:t xml:space="preserve"> asked to note the amendments made to the previously approved version of the policy and to agree the policy’s publication</w:t>
      </w:r>
      <w:r w:rsidR="00DC5438">
        <w:rPr>
          <w:rFonts w:asciiTheme="minorHAnsi" w:hAnsiTheme="minorHAnsi" w:cstheme="minorHAnsi"/>
          <w:sz w:val="22"/>
          <w:szCs w:val="22"/>
          <w:lang w:val="en-GB"/>
        </w:rPr>
        <w:t xml:space="preserve"> on the CLC’s new website in September</w:t>
      </w:r>
      <w:r w:rsidR="00043358" w:rsidRPr="00B66C0F">
        <w:rPr>
          <w:rFonts w:asciiTheme="minorHAnsi" w:hAnsiTheme="minorHAnsi" w:cstheme="minorHAnsi"/>
          <w:sz w:val="22"/>
          <w:szCs w:val="22"/>
        </w:rPr>
        <w:t xml:space="preserve">. </w:t>
      </w:r>
    </w:p>
    <w:p w:rsidR="00C31B3D" w:rsidRDefault="00C31B3D" w:rsidP="0064731D">
      <w:pPr>
        <w:pStyle w:val="PlainText"/>
        <w:ind w:left="851"/>
        <w:jc w:val="both"/>
        <w:rPr>
          <w:rFonts w:asciiTheme="minorHAnsi" w:hAnsiTheme="minorHAnsi" w:cstheme="minorHAnsi"/>
          <w:sz w:val="22"/>
          <w:szCs w:val="22"/>
          <w:lang w:val="en-GB"/>
        </w:rPr>
      </w:pPr>
    </w:p>
    <w:p w:rsidR="006C113F" w:rsidRPr="006C113F" w:rsidRDefault="006C113F" w:rsidP="0064731D">
      <w:pPr>
        <w:pStyle w:val="PlainText"/>
        <w:ind w:left="851"/>
        <w:jc w:val="both"/>
        <w:rPr>
          <w:rFonts w:asciiTheme="minorHAnsi" w:hAnsiTheme="minorHAnsi" w:cstheme="minorHAnsi"/>
          <w:b/>
          <w:sz w:val="22"/>
          <w:szCs w:val="22"/>
          <w:lang w:val="en-GB"/>
        </w:rPr>
      </w:pPr>
      <w:r w:rsidRPr="006C113F">
        <w:rPr>
          <w:rFonts w:asciiTheme="minorHAnsi" w:hAnsiTheme="minorHAnsi" w:cstheme="minorHAnsi"/>
          <w:b/>
          <w:sz w:val="22"/>
          <w:szCs w:val="22"/>
          <w:lang w:val="en-GB"/>
        </w:rPr>
        <w:t>Decision</w:t>
      </w:r>
    </w:p>
    <w:p w:rsidR="004F3D96" w:rsidRDefault="00FD7C06" w:rsidP="0064731D">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lang w:val="en-GB"/>
        </w:rPr>
        <w:t xml:space="preserve">Council </w:t>
      </w:r>
      <w:r w:rsidR="006C113F">
        <w:rPr>
          <w:rFonts w:asciiTheme="minorHAnsi" w:hAnsiTheme="minorHAnsi" w:cstheme="minorHAnsi"/>
          <w:sz w:val="22"/>
          <w:szCs w:val="22"/>
          <w:lang w:val="en-GB"/>
        </w:rPr>
        <w:t xml:space="preserve">AGREED the amended </w:t>
      </w:r>
      <w:r w:rsidRPr="00B66C0F">
        <w:rPr>
          <w:rFonts w:asciiTheme="minorHAnsi" w:hAnsiTheme="minorHAnsi" w:cstheme="minorHAnsi"/>
          <w:sz w:val="22"/>
          <w:szCs w:val="22"/>
          <w:lang w:val="en-GB"/>
        </w:rPr>
        <w:t>policy</w:t>
      </w:r>
      <w:r w:rsidR="006C113F">
        <w:rPr>
          <w:rFonts w:asciiTheme="minorHAnsi" w:hAnsiTheme="minorHAnsi" w:cstheme="minorHAnsi"/>
          <w:sz w:val="22"/>
          <w:szCs w:val="22"/>
          <w:lang w:val="en-GB"/>
        </w:rPr>
        <w:t>, subject to minor changes</w:t>
      </w:r>
      <w:r w:rsidR="00A45878">
        <w:rPr>
          <w:rFonts w:asciiTheme="minorHAnsi" w:hAnsiTheme="minorHAnsi" w:cstheme="minorHAnsi"/>
          <w:sz w:val="22"/>
          <w:szCs w:val="22"/>
          <w:lang w:val="en-GB"/>
        </w:rPr>
        <w:t xml:space="preserve"> and that it should be published along with the full diversity profile of the regulated community and associated narrative on the new website. </w:t>
      </w:r>
      <w:r w:rsidR="006C113F">
        <w:rPr>
          <w:rFonts w:asciiTheme="minorHAnsi" w:hAnsiTheme="minorHAnsi" w:cstheme="minorHAnsi"/>
          <w:sz w:val="22"/>
          <w:szCs w:val="22"/>
          <w:lang w:val="en-GB"/>
        </w:rPr>
        <w:t xml:space="preserve"> </w:t>
      </w:r>
      <w:r w:rsidRPr="00B66C0F">
        <w:rPr>
          <w:rFonts w:asciiTheme="minorHAnsi" w:hAnsiTheme="minorHAnsi" w:cstheme="minorHAnsi"/>
          <w:sz w:val="22"/>
          <w:szCs w:val="22"/>
          <w:lang w:val="en-GB"/>
        </w:rPr>
        <w:t xml:space="preserve"> </w:t>
      </w:r>
    </w:p>
    <w:p w:rsidR="00DC5438" w:rsidRDefault="00DC5438" w:rsidP="0064731D">
      <w:pPr>
        <w:pStyle w:val="PlainText"/>
        <w:ind w:left="851"/>
        <w:jc w:val="both"/>
        <w:rPr>
          <w:rFonts w:asciiTheme="minorHAnsi" w:hAnsiTheme="minorHAnsi" w:cstheme="minorHAnsi"/>
          <w:sz w:val="22"/>
          <w:szCs w:val="22"/>
          <w:lang w:val="en-GB"/>
        </w:rPr>
      </w:pPr>
    </w:p>
    <w:p w:rsidR="008D023D" w:rsidRPr="008D023D" w:rsidRDefault="008D023D" w:rsidP="0064731D">
      <w:pPr>
        <w:pStyle w:val="PlainText"/>
        <w:ind w:left="851"/>
        <w:jc w:val="both"/>
        <w:rPr>
          <w:rFonts w:asciiTheme="minorHAnsi" w:hAnsiTheme="minorHAnsi" w:cstheme="minorHAnsi"/>
          <w:b/>
          <w:i/>
          <w:sz w:val="22"/>
          <w:szCs w:val="22"/>
          <w:lang w:val="en-GB"/>
        </w:rPr>
      </w:pPr>
      <w:r w:rsidRPr="008D023D">
        <w:rPr>
          <w:rFonts w:asciiTheme="minorHAnsi" w:hAnsiTheme="minorHAnsi" w:cstheme="minorHAnsi"/>
          <w:b/>
          <w:i/>
          <w:sz w:val="22"/>
          <w:szCs w:val="22"/>
          <w:lang w:val="en-GB"/>
        </w:rPr>
        <w:t xml:space="preserve">Action: </w:t>
      </w:r>
    </w:p>
    <w:p w:rsidR="008D023D" w:rsidRPr="008D023D" w:rsidRDefault="008D023D" w:rsidP="008D023D">
      <w:pPr>
        <w:pStyle w:val="PlainText"/>
        <w:numPr>
          <w:ilvl w:val="0"/>
          <w:numId w:val="35"/>
        </w:numPr>
        <w:jc w:val="both"/>
        <w:rPr>
          <w:rFonts w:asciiTheme="minorHAnsi" w:hAnsiTheme="minorHAnsi" w:cstheme="minorHAnsi"/>
          <w:b/>
          <w:i/>
          <w:sz w:val="22"/>
          <w:szCs w:val="22"/>
          <w:lang w:val="en-GB"/>
        </w:rPr>
      </w:pPr>
      <w:r w:rsidRPr="008D023D">
        <w:rPr>
          <w:rFonts w:asciiTheme="minorHAnsi" w:hAnsiTheme="minorHAnsi" w:cstheme="minorHAnsi"/>
          <w:b/>
          <w:i/>
          <w:sz w:val="22"/>
          <w:szCs w:val="22"/>
          <w:lang w:val="en-GB"/>
        </w:rPr>
        <w:t xml:space="preserve">Publish Policy on </w:t>
      </w:r>
      <w:r>
        <w:rPr>
          <w:rFonts w:asciiTheme="minorHAnsi" w:hAnsiTheme="minorHAnsi" w:cstheme="minorHAnsi"/>
          <w:b/>
          <w:i/>
          <w:sz w:val="22"/>
          <w:szCs w:val="22"/>
          <w:lang w:val="en-GB"/>
        </w:rPr>
        <w:t xml:space="preserve">CLC </w:t>
      </w:r>
      <w:r w:rsidRPr="008D023D">
        <w:rPr>
          <w:rFonts w:asciiTheme="minorHAnsi" w:hAnsiTheme="minorHAnsi" w:cstheme="minorHAnsi"/>
          <w:b/>
          <w:i/>
          <w:sz w:val="22"/>
          <w:szCs w:val="22"/>
          <w:lang w:val="en-GB"/>
        </w:rPr>
        <w:t>Website</w:t>
      </w:r>
      <w:r w:rsidR="00026874">
        <w:rPr>
          <w:rFonts w:asciiTheme="minorHAnsi" w:hAnsiTheme="minorHAnsi" w:cstheme="minorHAnsi"/>
          <w:b/>
          <w:i/>
          <w:sz w:val="22"/>
          <w:szCs w:val="22"/>
          <w:lang w:val="en-GB"/>
        </w:rPr>
        <w:t xml:space="preserve"> in September 2014</w:t>
      </w:r>
      <w:r>
        <w:rPr>
          <w:rFonts w:asciiTheme="minorHAnsi" w:hAnsiTheme="minorHAnsi" w:cstheme="minorHAnsi"/>
          <w:b/>
          <w:i/>
          <w:sz w:val="22"/>
          <w:szCs w:val="22"/>
          <w:lang w:val="en-GB"/>
        </w:rPr>
        <w:t>.</w:t>
      </w:r>
    </w:p>
    <w:p w:rsidR="00762AC8" w:rsidRDefault="00762AC8" w:rsidP="0064731D">
      <w:pPr>
        <w:pStyle w:val="PlainText"/>
        <w:ind w:left="851"/>
        <w:jc w:val="both"/>
        <w:rPr>
          <w:rFonts w:asciiTheme="minorHAnsi" w:hAnsiTheme="minorHAnsi" w:cstheme="minorHAnsi"/>
          <w:i/>
          <w:sz w:val="22"/>
          <w:szCs w:val="22"/>
          <w:lang w:val="en-GB"/>
        </w:rPr>
      </w:pPr>
    </w:p>
    <w:p w:rsidR="008D023D" w:rsidRPr="008D023D" w:rsidRDefault="008D023D" w:rsidP="0064731D">
      <w:pPr>
        <w:pStyle w:val="PlainText"/>
        <w:ind w:left="851"/>
        <w:jc w:val="both"/>
        <w:rPr>
          <w:rFonts w:asciiTheme="minorHAnsi" w:hAnsiTheme="minorHAnsi" w:cstheme="minorHAnsi"/>
          <w:i/>
          <w:sz w:val="22"/>
          <w:szCs w:val="22"/>
          <w:lang w:val="en-GB"/>
        </w:rPr>
      </w:pPr>
    </w:p>
    <w:p w:rsidR="00B17FBE" w:rsidRPr="00B66C0F" w:rsidRDefault="00B17FBE"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Publication of  Disciplinary Determinations</w:t>
      </w:r>
    </w:p>
    <w:p w:rsidR="00CA7421" w:rsidRPr="00B66C0F" w:rsidRDefault="00CA7421" w:rsidP="0064731D">
      <w:pPr>
        <w:ind w:left="360"/>
        <w:rPr>
          <w:rFonts w:asciiTheme="minorHAnsi" w:hAnsiTheme="minorHAnsi" w:cstheme="minorHAnsi"/>
          <w:b/>
          <w:sz w:val="22"/>
          <w:szCs w:val="22"/>
        </w:rPr>
      </w:pPr>
    </w:p>
    <w:p w:rsidR="00FD7C06" w:rsidRPr="00B66C0F" w:rsidRDefault="00FD7C06" w:rsidP="00FD7C06">
      <w:pPr>
        <w:pStyle w:val="PlainText"/>
        <w:ind w:left="851"/>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DC5438" w:rsidRPr="00B66C0F" w:rsidRDefault="00DC5438" w:rsidP="00DC5438">
      <w:pPr>
        <w:pStyle w:val="PlainText"/>
        <w:shd w:val="clear" w:color="auto" w:fill="FFFFFF"/>
        <w:ind w:left="851"/>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Following a review of the CLC’s publication policy in 2013, a consultation was undertaken to seek views on the approach to publication of disciplinary determinations of all kinds. </w:t>
      </w:r>
      <w:r w:rsidRPr="00B66C0F">
        <w:rPr>
          <w:rFonts w:asciiTheme="minorHAnsi" w:hAnsiTheme="minorHAnsi" w:cstheme="minorHAnsi"/>
          <w:sz w:val="22"/>
          <w:szCs w:val="22"/>
          <w:lang w:val="en-GB"/>
        </w:rPr>
        <w:t xml:space="preserve">Council debated the issues of publication at some length </w:t>
      </w:r>
      <w:r w:rsidR="008678DF">
        <w:rPr>
          <w:rFonts w:asciiTheme="minorHAnsi" w:hAnsiTheme="minorHAnsi" w:cstheme="minorHAnsi"/>
          <w:sz w:val="22"/>
          <w:szCs w:val="22"/>
          <w:lang w:val="en-GB"/>
        </w:rPr>
        <w:t xml:space="preserve">arising from the responses received to the consultation paper </w:t>
      </w:r>
      <w:r w:rsidRPr="00B66C0F">
        <w:rPr>
          <w:rFonts w:asciiTheme="minorHAnsi" w:hAnsiTheme="minorHAnsi" w:cstheme="minorHAnsi"/>
          <w:sz w:val="22"/>
          <w:szCs w:val="22"/>
          <w:lang w:val="en-GB"/>
        </w:rPr>
        <w:t xml:space="preserve">and agreed that although they were minded to </w:t>
      </w:r>
      <w:r>
        <w:rPr>
          <w:rFonts w:asciiTheme="minorHAnsi" w:hAnsiTheme="minorHAnsi" w:cstheme="minorHAnsi"/>
          <w:sz w:val="22"/>
          <w:szCs w:val="22"/>
          <w:lang w:val="en-GB"/>
        </w:rPr>
        <w:t>agree to publication</w:t>
      </w:r>
      <w:r w:rsidRPr="00B66C0F">
        <w:rPr>
          <w:rFonts w:asciiTheme="minorHAnsi" w:hAnsiTheme="minorHAnsi" w:cstheme="minorHAnsi"/>
          <w:sz w:val="22"/>
          <w:szCs w:val="22"/>
          <w:lang w:val="en-GB"/>
        </w:rPr>
        <w:t xml:space="preserve">, council members first </w:t>
      </w:r>
      <w:r w:rsidRPr="00B66C0F">
        <w:rPr>
          <w:rFonts w:asciiTheme="minorHAnsi" w:hAnsiTheme="minorHAnsi" w:cstheme="minorHAnsi"/>
          <w:sz w:val="22"/>
          <w:szCs w:val="22"/>
          <w:lang w:val="en-GB"/>
        </w:rPr>
        <w:lastRenderedPageBreak/>
        <w:t xml:space="preserve">wished to re-assess </w:t>
      </w:r>
      <w:r>
        <w:rPr>
          <w:rFonts w:asciiTheme="minorHAnsi" w:hAnsiTheme="minorHAnsi" w:cstheme="minorHAnsi"/>
          <w:sz w:val="22"/>
          <w:szCs w:val="22"/>
          <w:lang w:val="en-GB"/>
        </w:rPr>
        <w:t xml:space="preserve">issues such as the </w:t>
      </w:r>
      <w:r w:rsidRPr="00B66C0F">
        <w:rPr>
          <w:rFonts w:asciiTheme="minorHAnsi" w:hAnsiTheme="minorHAnsi" w:cstheme="minorHAnsi"/>
          <w:sz w:val="22"/>
          <w:szCs w:val="22"/>
          <w:lang w:val="en-GB"/>
        </w:rPr>
        <w:t>duration</w:t>
      </w:r>
      <w:r>
        <w:rPr>
          <w:rFonts w:asciiTheme="minorHAnsi" w:hAnsiTheme="minorHAnsi" w:cstheme="minorHAnsi"/>
          <w:sz w:val="22"/>
          <w:szCs w:val="22"/>
          <w:lang w:val="en-GB"/>
        </w:rPr>
        <w:t xml:space="preserve"> of notice of determinations</w:t>
      </w:r>
      <w:r w:rsidRPr="00B66C0F">
        <w:rPr>
          <w:rFonts w:asciiTheme="minorHAnsi" w:hAnsiTheme="minorHAnsi" w:cstheme="minorHAnsi"/>
          <w:sz w:val="22"/>
          <w:szCs w:val="22"/>
          <w:lang w:val="en-GB"/>
        </w:rPr>
        <w:t xml:space="preserve">, risk, transparency and accountability.  </w:t>
      </w:r>
    </w:p>
    <w:p w:rsidR="00F455CD" w:rsidRPr="00B66C0F" w:rsidRDefault="00F455CD" w:rsidP="00DC5438">
      <w:pPr>
        <w:pStyle w:val="PlainText"/>
        <w:jc w:val="both"/>
        <w:rPr>
          <w:rFonts w:asciiTheme="minorHAnsi" w:hAnsiTheme="minorHAnsi" w:cstheme="minorHAnsi"/>
          <w:sz w:val="22"/>
          <w:szCs w:val="22"/>
          <w:lang w:val="en-GB"/>
        </w:rPr>
      </w:pPr>
    </w:p>
    <w:p w:rsidR="00FD7C06" w:rsidRPr="00B66C0F" w:rsidRDefault="00DC5438" w:rsidP="00FD7C06">
      <w:pPr>
        <w:pStyle w:val="PlainText"/>
        <w:ind w:left="851"/>
        <w:jc w:val="both"/>
        <w:rPr>
          <w:rFonts w:asciiTheme="minorHAnsi" w:hAnsiTheme="minorHAnsi" w:cstheme="minorHAnsi"/>
          <w:sz w:val="22"/>
          <w:szCs w:val="22"/>
          <w:lang w:val="en-GB"/>
        </w:rPr>
      </w:pPr>
      <w:r>
        <w:rPr>
          <w:rFonts w:asciiTheme="minorHAnsi" w:hAnsiTheme="minorHAnsi" w:cstheme="minorHAnsi"/>
          <w:sz w:val="22"/>
          <w:szCs w:val="22"/>
          <w:lang w:val="en-GB"/>
        </w:rPr>
        <w:t>The approach to p</w:t>
      </w:r>
      <w:r w:rsidR="00FD7C06" w:rsidRPr="00B66C0F">
        <w:rPr>
          <w:rFonts w:asciiTheme="minorHAnsi" w:hAnsiTheme="minorHAnsi" w:cstheme="minorHAnsi"/>
          <w:sz w:val="22"/>
          <w:szCs w:val="22"/>
          <w:lang w:val="en-GB"/>
        </w:rPr>
        <w:t xml:space="preserve">ublication of other </w:t>
      </w:r>
      <w:r>
        <w:rPr>
          <w:rFonts w:asciiTheme="minorHAnsi" w:hAnsiTheme="minorHAnsi" w:cstheme="minorHAnsi"/>
          <w:sz w:val="22"/>
          <w:szCs w:val="22"/>
          <w:lang w:val="en-GB"/>
        </w:rPr>
        <w:t xml:space="preserve">regulatory </w:t>
      </w:r>
      <w:r w:rsidR="00FD7C06" w:rsidRPr="00B66C0F">
        <w:rPr>
          <w:rFonts w:asciiTheme="minorHAnsi" w:hAnsiTheme="minorHAnsi" w:cstheme="minorHAnsi"/>
          <w:sz w:val="22"/>
          <w:szCs w:val="22"/>
          <w:lang w:val="en-GB"/>
        </w:rPr>
        <w:t xml:space="preserve">information </w:t>
      </w:r>
      <w:r>
        <w:rPr>
          <w:rFonts w:asciiTheme="minorHAnsi" w:hAnsiTheme="minorHAnsi" w:cstheme="minorHAnsi"/>
          <w:sz w:val="22"/>
          <w:szCs w:val="22"/>
          <w:lang w:val="en-GB"/>
        </w:rPr>
        <w:t xml:space="preserve">such as findings of monitoring visits </w:t>
      </w:r>
      <w:r w:rsidR="00FD7C06" w:rsidRPr="00B66C0F">
        <w:rPr>
          <w:rFonts w:asciiTheme="minorHAnsi" w:hAnsiTheme="minorHAnsi" w:cstheme="minorHAnsi"/>
          <w:sz w:val="22"/>
          <w:szCs w:val="22"/>
          <w:lang w:val="en-GB"/>
        </w:rPr>
        <w:t xml:space="preserve">will be the subject of a paper for the October meeting of Council. </w:t>
      </w:r>
    </w:p>
    <w:p w:rsidR="00FD7C06" w:rsidRPr="00B66C0F" w:rsidRDefault="00FD7C06" w:rsidP="00FD7C06">
      <w:pPr>
        <w:pStyle w:val="PlainText"/>
        <w:ind w:left="851"/>
        <w:rPr>
          <w:rFonts w:asciiTheme="minorHAnsi" w:hAnsiTheme="minorHAnsi" w:cstheme="minorHAnsi"/>
          <w:sz w:val="22"/>
          <w:szCs w:val="22"/>
          <w:lang w:val="en-GB"/>
        </w:rPr>
      </w:pPr>
    </w:p>
    <w:p w:rsidR="00FD7C06" w:rsidRDefault="00DC5438" w:rsidP="00FD7C06">
      <w:pPr>
        <w:pStyle w:val="PlainText"/>
        <w:shd w:val="clear" w:color="auto" w:fill="FFFFFF"/>
        <w:ind w:left="851"/>
        <w:rPr>
          <w:rFonts w:asciiTheme="minorHAnsi" w:hAnsiTheme="minorHAnsi" w:cstheme="minorHAnsi"/>
          <w:b/>
          <w:sz w:val="22"/>
          <w:szCs w:val="22"/>
          <w:lang w:val="en-GB"/>
        </w:rPr>
      </w:pPr>
      <w:r>
        <w:rPr>
          <w:rFonts w:asciiTheme="minorHAnsi" w:hAnsiTheme="minorHAnsi" w:cstheme="minorHAnsi"/>
          <w:b/>
          <w:sz w:val="22"/>
          <w:szCs w:val="22"/>
          <w:lang w:val="en-GB"/>
        </w:rPr>
        <w:t>Decisions</w:t>
      </w:r>
    </w:p>
    <w:p w:rsidR="008678DF" w:rsidRDefault="008678DF" w:rsidP="00F161A6">
      <w:pPr>
        <w:pStyle w:val="PlainText"/>
        <w:numPr>
          <w:ilvl w:val="0"/>
          <w:numId w:val="44"/>
        </w:numPr>
        <w:shd w:val="clear" w:color="auto" w:fill="FFFFFF"/>
        <w:rPr>
          <w:rFonts w:asciiTheme="minorHAnsi" w:hAnsiTheme="minorHAnsi" w:cstheme="minorHAnsi"/>
          <w:b/>
          <w:sz w:val="22"/>
          <w:szCs w:val="22"/>
          <w:lang w:val="en-GB"/>
        </w:rPr>
      </w:pPr>
      <w:r w:rsidRPr="00F161A6">
        <w:rPr>
          <w:rFonts w:asciiTheme="minorHAnsi" w:hAnsiTheme="minorHAnsi" w:cstheme="minorHAnsi"/>
          <w:sz w:val="22"/>
          <w:szCs w:val="22"/>
          <w:lang w:val="en-GB"/>
        </w:rPr>
        <w:t>Council AGREED the terms of the draft policy for publication of Disciplinary Determinations</w:t>
      </w:r>
      <w:r>
        <w:rPr>
          <w:rFonts w:asciiTheme="minorHAnsi" w:hAnsiTheme="minorHAnsi" w:cstheme="minorHAnsi"/>
          <w:sz w:val="22"/>
          <w:szCs w:val="22"/>
          <w:lang w:val="en-GB"/>
        </w:rPr>
        <w:t>.</w:t>
      </w:r>
    </w:p>
    <w:p w:rsidR="00DC5438" w:rsidRDefault="00DC5438" w:rsidP="00F161A6">
      <w:pPr>
        <w:pStyle w:val="PlainText"/>
        <w:numPr>
          <w:ilvl w:val="0"/>
          <w:numId w:val="44"/>
        </w:numPr>
        <w:shd w:val="clear" w:color="auto" w:fill="FFFFFF"/>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Council AGREED that the dates of all Adjudication Panel </w:t>
      </w:r>
      <w:r w:rsidR="009472A9">
        <w:rPr>
          <w:rFonts w:asciiTheme="minorHAnsi" w:hAnsiTheme="minorHAnsi" w:cstheme="minorHAnsi"/>
          <w:sz w:val="22"/>
          <w:szCs w:val="22"/>
          <w:lang w:val="en-GB"/>
        </w:rPr>
        <w:t xml:space="preserve">disciplinary </w:t>
      </w:r>
      <w:r>
        <w:rPr>
          <w:rFonts w:asciiTheme="minorHAnsi" w:hAnsiTheme="minorHAnsi" w:cstheme="minorHAnsi"/>
          <w:sz w:val="22"/>
          <w:szCs w:val="22"/>
          <w:lang w:val="en-GB"/>
        </w:rPr>
        <w:t>hearings should be published from September 2014</w:t>
      </w:r>
      <w:r w:rsidR="00F3530C">
        <w:rPr>
          <w:rFonts w:asciiTheme="minorHAnsi" w:hAnsiTheme="minorHAnsi" w:cstheme="minorHAnsi"/>
          <w:sz w:val="22"/>
          <w:szCs w:val="22"/>
          <w:lang w:val="en-GB"/>
        </w:rPr>
        <w:t>.</w:t>
      </w:r>
    </w:p>
    <w:p w:rsidR="004178AA" w:rsidRDefault="00DC5438" w:rsidP="00F161A6">
      <w:pPr>
        <w:pStyle w:val="PlainText"/>
        <w:numPr>
          <w:ilvl w:val="0"/>
          <w:numId w:val="44"/>
        </w:numPr>
        <w:shd w:val="clear" w:color="auto" w:fill="FFFFFF"/>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Council ASKED that a paper with detailed proposals for the publication of </w:t>
      </w:r>
      <w:r w:rsidR="00F3530C">
        <w:rPr>
          <w:rFonts w:asciiTheme="minorHAnsi" w:hAnsiTheme="minorHAnsi" w:cstheme="minorHAnsi"/>
          <w:sz w:val="22"/>
          <w:szCs w:val="22"/>
          <w:lang w:val="en-GB"/>
        </w:rPr>
        <w:t xml:space="preserve">the additional information about future Panel hearings and decisions </w:t>
      </w:r>
      <w:r w:rsidR="004178AA">
        <w:rPr>
          <w:rFonts w:asciiTheme="minorHAnsi" w:hAnsiTheme="minorHAnsi" w:cstheme="minorHAnsi"/>
          <w:sz w:val="22"/>
          <w:szCs w:val="22"/>
          <w:lang w:val="en-GB"/>
        </w:rPr>
        <w:t xml:space="preserve">be presented to the October meeting of the Council. </w:t>
      </w:r>
    </w:p>
    <w:p w:rsidR="00F3530C" w:rsidRDefault="004178AA" w:rsidP="00F161A6">
      <w:pPr>
        <w:pStyle w:val="PlainText"/>
        <w:numPr>
          <w:ilvl w:val="0"/>
          <w:numId w:val="44"/>
        </w:numPr>
        <w:shd w:val="clear" w:color="auto" w:fill="FFFFFF"/>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Further work would also need to come back to Council before the start of the phase on publishing monitoring information.  If CLC could move to publish within a year that would be welcomed. </w:t>
      </w:r>
      <w:r w:rsidR="009472A9">
        <w:rPr>
          <w:rFonts w:asciiTheme="minorHAnsi" w:hAnsiTheme="minorHAnsi" w:cstheme="minorHAnsi"/>
          <w:sz w:val="22"/>
          <w:szCs w:val="22"/>
          <w:lang w:val="en-GB"/>
        </w:rPr>
        <w:t xml:space="preserve"> </w:t>
      </w:r>
      <w:r w:rsidR="00F3530C">
        <w:rPr>
          <w:rFonts w:asciiTheme="minorHAnsi" w:hAnsiTheme="minorHAnsi" w:cstheme="minorHAnsi"/>
          <w:sz w:val="22"/>
          <w:szCs w:val="22"/>
          <w:lang w:val="en-GB"/>
        </w:rPr>
        <w:t xml:space="preserve">Council NOTED that the Chair of the Adjudication Panel would present the Panel’s annual report to the October meeting of the Council. </w:t>
      </w:r>
    </w:p>
    <w:p w:rsidR="00FD7C06" w:rsidRPr="00B66C0F" w:rsidRDefault="00FD7C06" w:rsidP="005E7A49">
      <w:pPr>
        <w:pStyle w:val="PlainText"/>
        <w:shd w:val="clear" w:color="auto" w:fill="FFFFFF"/>
        <w:ind w:left="142" w:firstLine="709"/>
        <w:jc w:val="both"/>
        <w:rPr>
          <w:rFonts w:asciiTheme="minorHAnsi" w:hAnsiTheme="minorHAnsi" w:cstheme="minorHAnsi"/>
          <w:sz w:val="22"/>
          <w:szCs w:val="22"/>
          <w:lang w:val="en-GB"/>
        </w:rPr>
      </w:pPr>
    </w:p>
    <w:p w:rsidR="00FD7C06" w:rsidRPr="00B66C0F" w:rsidRDefault="00FD7C06" w:rsidP="00366B91">
      <w:pPr>
        <w:ind w:left="851"/>
        <w:rPr>
          <w:rFonts w:asciiTheme="minorHAnsi" w:hAnsiTheme="minorHAnsi" w:cstheme="minorHAnsi"/>
          <w:b/>
          <w:i/>
          <w:sz w:val="22"/>
          <w:szCs w:val="22"/>
        </w:rPr>
      </w:pPr>
      <w:r w:rsidRPr="00B66C0F">
        <w:rPr>
          <w:rFonts w:asciiTheme="minorHAnsi" w:hAnsiTheme="minorHAnsi" w:cstheme="minorHAnsi"/>
          <w:b/>
          <w:i/>
          <w:sz w:val="22"/>
          <w:szCs w:val="22"/>
        </w:rPr>
        <w:t>Actions:</w:t>
      </w:r>
    </w:p>
    <w:p w:rsidR="00FD7C06" w:rsidRPr="00B66C0F" w:rsidRDefault="00366B91" w:rsidP="00A45878">
      <w:pPr>
        <w:pStyle w:val="ListParagraph"/>
        <w:numPr>
          <w:ilvl w:val="0"/>
          <w:numId w:val="8"/>
        </w:numPr>
        <w:ind w:left="1418" w:hanging="567"/>
        <w:rPr>
          <w:rFonts w:asciiTheme="minorHAnsi" w:hAnsiTheme="minorHAnsi" w:cstheme="minorHAnsi"/>
          <w:b/>
          <w:i/>
          <w:sz w:val="22"/>
          <w:szCs w:val="22"/>
        </w:rPr>
      </w:pPr>
      <w:r w:rsidRPr="00B66C0F">
        <w:rPr>
          <w:rFonts w:asciiTheme="minorHAnsi" w:hAnsiTheme="minorHAnsi" w:cstheme="minorHAnsi"/>
          <w:b/>
          <w:i/>
          <w:sz w:val="22"/>
          <w:szCs w:val="22"/>
        </w:rPr>
        <w:t>Publish sch</w:t>
      </w:r>
      <w:r w:rsidR="00F455CD" w:rsidRPr="00B66C0F">
        <w:rPr>
          <w:rFonts w:asciiTheme="minorHAnsi" w:hAnsiTheme="minorHAnsi" w:cstheme="minorHAnsi"/>
          <w:b/>
          <w:i/>
          <w:sz w:val="22"/>
          <w:szCs w:val="22"/>
        </w:rPr>
        <w:t>edule of dates of hearings only – September 2014</w:t>
      </w:r>
    </w:p>
    <w:p w:rsidR="00366B91" w:rsidRPr="00B66C0F" w:rsidRDefault="006D4B56" w:rsidP="00A45878">
      <w:pPr>
        <w:pStyle w:val="ListParagraph"/>
        <w:numPr>
          <w:ilvl w:val="0"/>
          <w:numId w:val="8"/>
        </w:numPr>
        <w:ind w:left="1418" w:hanging="567"/>
        <w:rPr>
          <w:rFonts w:asciiTheme="minorHAnsi" w:hAnsiTheme="minorHAnsi" w:cstheme="minorHAnsi"/>
          <w:b/>
          <w:i/>
          <w:sz w:val="22"/>
          <w:szCs w:val="22"/>
        </w:rPr>
      </w:pPr>
      <w:r>
        <w:rPr>
          <w:rFonts w:asciiTheme="minorHAnsi" w:hAnsiTheme="minorHAnsi" w:cstheme="minorHAnsi"/>
          <w:b/>
          <w:i/>
          <w:sz w:val="22"/>
          <w:szCs w:val="22"/>
        </w:rPr>
        <w:t>To b</w:t>
      </w:r>
      <w:r w:rsidR="00A45878">
        <w:rPr>
          <w:rFonts w:asciiTheme="minorHAnsi" w:hAnsiTheme="minorHAnsi" w:cstheme="minorHAnsi"/>
          <w:b/>
          <w:i/>
          <w:sz w:val="22"/>
          <w:szCs w:val="22"/>
        </w:rPr>
        <w:t>ring</w:t>
      </w:r>
      <w:r w:rsidR="00366B91" w:rsidRPr="00B66C0F">
        <w:rPr>
          <w:rFonts w:asciiTheme="minorHAnsi" w:hAnsiTheme="minorHAnsi" w:cstheme="minorHAnsi"/>
          <w:b/>
          <w:i/>
          <w:sz w:val="22"/>
          <w:szCs w:val="22"/>
        </w:rPr>
        <w:t xml:space="preserve"> a revised paper</w:t>
      </w:r>
      <w:r w:rsidR="00BF742C" w:rsidRPr="00B66C0F">
        <w:rPr>
          <w:rFonts w:asciiTheme="minorHAnsi" w:hAnsiTheme="minorHAnsi" w:cstheme="minorHAnsi"/>
          <w:b/>
          <w:i/>
          <w:sz w:val="22"/>
          <w:szCs w:val="22"/>
        </w:rPr>
        <w:t xml:space="preserve"> on </w:t>
      </w:r>
      <w:r>
        <w:rPr>
          <w:rFonts w:asciiTheme="minorHAnsi" w:hAnsiTheme="minorHAnsi" w:cstheme="minorHAnsi"/>
          <w:b/>
          <w:i/>
          <w:sz w:val="22"/>
          <w:szCs w:val="22"/>
        </w:rPr>
        <w:t>H</w:t>
      </w:r>
      <w:r w:rsidR="009472A9">
        <w:rPr>
          <w:rFonts w:asciiTheme="minorHAnsi" w:hAnsiTheme="minorHAnsi" w:cstheme="minorHAnsi"/>
          <w:b/>
          <w:i/>
          <w:sz w:val="22"/>
          <w:szCs w:val="22"/>
        </w:rPr>
        <w:t xml:space="preserve">earings of the </w:t>
      </w:r>
      <w:r w:rsidR="00BF742C" w:rsidRPr="00B66C0F">
        <w:rPr>
          <w:rFonts w:asciiTheme="minorHAnsi" w:hAnsiTheme="minorHAnsi" w:cstheme="minorHAnsi"/>
          <w:b/>
          <w:i/>
          <w:sz w:val="22"/>
          <w:szCs w:val="22"/>
        </w:rPr>
        <w:t xml:space="preserve">Adjudication </w:t>
      </w:r>
      <w:r w:rsidR="009472A9">
        <w:rPr>
          <w:rFonts w:asciiTheme="minorHAnsi" w:hAnsiTheme="minorHAnsi" w:cstheme="minorHAnsi"/>
          <w:b/>
          <w:i/>
          <w:sz w:val="22"/>
          <w:szCs w:val="22"/>
        </w:rPr>
        <w:t>Panel</w:t>
      </w:r>
      <w:r w:rsidR="00A45878">
        <w:rPr>
          <w:rFonts w:asciiTheme="minorHAnsi" w:hAnsiTheme="minorHAnsi" w:cstheme="minorHAnsi"/>
          <w:b/>
          <w:i/>
          <w:sz w:val="22"/>
          <w:szCs w:val="22"/>
        </w:rPr>
        <w:t xml:space="preserve"> to the October Council meeting</w:t>
      </w:r>
    </w:p>
    <w:p w:rsidR="00A45878" w:rsidRDefault="00A45878" w:rsidP="00A45878">
      <w:pPr>
        <w:pStyle w:val="ListParagraph"/>
        <w:numPr>
          <w:ilvl w:val="0"/>
          <w:numId w:val="8"/>
        </w:numPr>
        <w:ind w:left="1418" w:hanging="567"/>
        <w:rPr>
          <w:rFonts w:asciiTheme="minorHAnsi" w:hAnsiTheme="minorHAnsi" w:cstheme="minorHAnsi"/>
          <w:b/>
          <w:i/>
          <w:sz w:val="22"/>
          <w:szCs w:val="22"/>
        </w:rPr>
      </w:pPr>
      <w:r w:rsidRPr="00B66C0F">
        <w:rPr>
          <w:rFonts w:asciiTheme="minorHAnsi" w:hAnsiTheme="minorHAnsi" w:cstheme="minorHAnsi"/>
          <w:b/>
          <w:i/>
          <w:sz w:val="22"/>
          <w:szCs w:val="22"/>
        </w:rPr>
        <w:t xml:space="preserve">Adjudication Panel Chair to present </w:t>
      </w:r>
      <w:r>
        <w:rPr>
          <w:rFonts w:asciiTheme="minorHAnsi" w:hAnsiTheme="minorHAnsi" w:cstheme="minorHAnsi"/>
          <w:b/>
          <w:i/>
          <w:sz w:val="22"/>
          <w:szCs w:val="22"/>
        </w:rPr>
        <w:t xml:space="preserve"> a </w:t>
      </w:r>
      <w:r w:rsidRPr="00B66C0F">
        <w:rPr>
          <w:rFonts w:asciiTheme="minorHAnsi" w:hAnsiTheme="minorHAnsi" w:cstheme="minorHAnsi"/>
          <w:b/>
          <w:i/>
          <w:sz w:val="22"/>
          <w:szCs w:val="22"/>
        </w:rPr>
        <w:t xml:space="preserve">Report at October 2014 Council meeting </w:t>
      </w:r>
    </w:p>
    <w:p w:rsidR="00BF742C" w:rsidRPr="00B66C0F" w:rsidRDefault="006D4B56" w:rsidP="00A45878">
      <w:pPr>
        <w:pStyle w:val="ListParagraph"/>
        <w:numPr>
          <w:ilvl w:val="0"/>
          <w:numId w:val="8"/>
        </w:numPr>
        <w:ind w:left="1418" w:hanging="567"/>
        <w:rPr>
          <w:rFonts w:asciiTheme="minorHAnsi" w:hAnsiTheme="minorHAnsi" w:cstheme="minorHAnsi"/>
          <w:b/>
          <w:i/>
          <w:sz w:val="22"/>
          <w:szCs w:val="22"/>
        </w:rPr>
      </w:pPr>
      <w:r>
        <w:rPr>
          <w:rFonts w:asciiTheme="minorHAnsi" w:hAnsiTheme="minorHAnsi" w:cstheme="minorHAnsi"/>
          <w:b/>
          <w:i/>
          <w:sz w:val="22"/>
          <w:szCs w:val="22"/>
        </w:rPr>
        <w:t>To b</w:t>
      </w:r>
      <w:r w:rsidR="00A45878">
        <w:rPr>
          <w:rFonts w:asciiTheme="minorHAnsi" w:hAnsiTheme="minorHAnsi" w:cstheme="minorHAnsi"/>
          <w:b/>
          <w:i/>
          <w:sz w:val="22"/>
          <w:szCs w:val="22"/>
        </w:rPr>
        <w:t xml:space="preserve">ring a proposal for the publication of </w:t>
      </w:r>
      <w:r w:rsidR="00BF742C" w:rsidRPr="00B66C0F">
        <w:rPr>
          <w:rFonts w:asciiTheme="minorHAnsi" w:hAnsiTheme="minorHAnsi" w:cstheme="minorHAnsi"/>
          <w:b/>
          <w:i/>
          <w:sz w:val="22"/>
          <w:szCs w:val="22"/>
        </w:rPr>
        <w:t xml:space="preserve"> other regulatory information for </w:t>
      </w:r>
      <w:r w:rsidR="00A45878">
        <w:rPr>
          <w:rFonts w:asciiTheme="minorHAnsi" w:hAnsiTheme="minorHAnsi" w:cstheme="minorHAnsi"/>
          <w:b/>
          <w:i/>
          <w:sz w:val="22"/>
          <w:szCs w:val="22"/>
        </w:rPr>
        <w:t xml:space="preserve">publication to the December Council meeting </w:t>
      </w:r>
    </w:p>
    <w:p w:rsidR="00BF742C" w:rsidRPr="00F3530C" w:rsidRDefault="00BF742C" w:rsidP="00A45878">
      <w:pPr>
        <w:pStyle w:val="ListParagraph"/>
        <w:ind w:left="1418"/>
        <w:rPr>
          <w:rFonts w:asciiTheme="minorHAnsi" w:hAnsiTheme="minorHAnsi" w:cstheme="minorHAnsi"/>
          <w:b/>
          <w:i/>
          <w:sz w:val="22"/>
          <w:szCs w:val="22"/>
        </w:rPr>
      </w:pPr>
    </w:p>
    <w:p w:rsidR="00762AC8" w:rsidRPr="00B66C0F" w:rsidRDefault="00762AC8" w:rsidP="0064731D">
      <w:pPr>
        <w:ind w:left="360"/>
        <w:rPr>
          <w:rFonts w:asciiTheme="minorHAnsi" w:hAnsiTheme="minorHAnsi" w:cstheme="minorHAnsi"/>
          <w:b/>
          <w:sz w:val="22"/>
          <w:szCs w:val="22"/>
        </w:rPr>
      </w:pPr>
    </w:p>
    <w:p w:rsidR="00CA7421" w:rsidRPr="00B66C0F" w:rsidRDefault="00F3530C" w:rsidP="0064731D">
      <w:pPr>
        <w:rPr>
          <w:rFonts w:asciiTheme="minorHAnsi" w:hAnsiTheme="minorHAnsi" w:cstheme="minorHAnsi"/>
          <w:b/>
          <w:color w:val="000000" w:themeColor="text1"/>
          <w:sz w:val="22"/>
          <w:szCs w:val="22"/>
        </w:rPr>
      </w:pPr>
      <w:r w:rsidRPr="00B66C0F">
        <w:rPr>
          <w:rFonts w:asciiTheme="minorHAnsi" w:hAnsiTheme="minorHAnsi" w:cstheme="minorHAnsi"/>
          <w:b/>
          <w:color w:val="000000" w:themeColor="text1"/>
          <w:sz w:val="22"/>
          <w:szCs w:val="22"/>
        </w:rPr>
        <w:t>REGULATORY</w:t>
      </w:r>
    </w:p>
    <w:p w:rsidR="00CA7421" w:rsidRPr="00B66C0F" w:rsidRDefault="00CA7421" w:rsidP="0064731D">
      <w:pPr>
        <w:ind w:left="360"/>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Self-Assessment Update</w:t>
      </w:r>
    </w:p>
    <w:p w:rsidR="00043358" w:rsidRPr="00B66C0F" w:rsidRDefault="00043358" w:rsidP="0064731D">
      <w:pPr>
        <w:pStyle w:val="ListParagraph"/>
        <w:ind w:left="786"/>
        <w:rPr>
          <w:rFonts w:asciiTheme="minorHAnsi" w:hAnsiTheme="minorHAnsi" w:cstheme="minorHAnsi"/>
          <w:b/>
          <w:sz w:val="22"/>
          <w:szCs w:val="22"/>
        </w:rPr>
      </w:pPr>
    </w:p>
    <w:p w:rsidR="00043358" w:rsidRPr="00B66C0F" w:rsidRDefault="00043358" w:rsidP="0064731D">
      <w:pPr>
        <w:pStyle w:val="PlainText"/>
        <w:ind w:left="851"/>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043358" w:rsidRPr="00B66C0F" w:rsidRDefault="00043358" w:rsidP="005E7A49">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lang w:val="en-GB"/>
        </w:rPr>
        <w:t>In 2012, the Legal Services Board (LSB) required all Approved Regulators (ARs) to submit a full self-assessment.</w:t>
      </w:r>
      <w:r w:rsidRPr="00B66C0F">
        <w:rPr>
          <w:rFonts w:asciiTheme="minorHAnsi" w:hAnsiTheme="minorHAnsi" w:cstheme="minorHAnsi"/>
          <w:sz w:val="22"/>
          <w:szCs w:val="22"/>
        </w:rPr>
        <w:t xml:space="preserve"> </w:t>
      </w:r>
      <w:r w:rsidRPr="00B66C0F">
        <w:rPr>
          <w:rFonts w:asciiTheme="minorHAnsi" w:hAnsiTheme="minorHAnsi" w:cstheme="minorHAnsi"/>
          <w:sz w:val="22"/>
          <w:szCs w:val="22"/>
          <w:lang w:val="en-GB"/>
        </w:rPr>
        <w:t>The LSB is now seeking a formal update to effectively sign-off the 2012 document and its commitments. It will then require all ARs to submit a ful</w:t>
      </w:r>
      <w:r w:rsidR="00A45878">
        <w:rPr>
          <w:rFonts w:asciiTheme="minorHAnsi" w:hAnsiTheme="minorHAnsi" w:cstheme="minorHAnsi"/>
          <w:sz w:val="22"/>
          <w:szCs w:val="22"/>
          <w:lang w:val="en-GB"/>
        </w:rPr>
        <w:t xml:space="preserve">l self-assessment in 2015. It was noted that there was a need to define a clear plan for consumer research. </w:t>
      </w:r>
    </w:p>
    <w:p w:rsidR="00043358" w:rsidRPr="00B66C0F" w:rsidRDefault="00043358" w:rsidP="0064731D">
      <w:pPr>
        <w:pStyle w:val="PlainText"/>
        <w:ind w:left="851"/>
        <w:rPr>
          <w:rFonts w:asciiTheme="minorHAnsi" w:hAnsiTheme="minorHAnsi" w:cstheme="minorHAnsi"/>
          <w:sz w:val="22"/>
          <w:szCs w:val="22"/>
          <w:lang w:val="en-GB"/>
        </w:rPr>
      </w:pPr>
    </w:p>
    <w:p w:rsidR="00043358" w:rsidRPr="00B66C0F" w:rsidRDefault="00F3530C" w:rsidP="0064731D">
      <w:pPr>
        <w:pStyle w:val="ListParagraph"/>
        <w:ind w:left="786"/>
        <w:rPr>
          <w:rFonts w:asciiTheme="minorHAnsi" w:hAnsiTheme="minorHAnsi" w:cstheme="minorHAnsi"/>
          <w:b/>
          <w:sz w:val="22"/>
          <w:szCs w:val="22"/>
        </w:rPr>
      </w:pPr>
      <w:r>
        <w:rPr>
          <w:rFonts w:asciiTheme="minorHAnsi" w:hAnsiTheme="minorHAnsi" w:cstheme="minorHAnsi"/>
          <w:b/>
          <w:sz w:val="22"/>
          <w:szCs w:val="22"/>
        </w:rPr>
        <w:t>Decisions</w:t>
      </w:r>
    </w:p>
    <w:p w:rsidR="00F161A6" w:rsidRDefault="001F6228" w:rsidP="00F161A6">
      <w:pPr>
        <w:pStyle w:val="ListParagraph"/>
        <w:numPr>
          <w:ilvl w:val="0"/>
          <w:numId w:val="45"/>
        </w:numPr>
        <w:jc w:val="both"/>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F3530C">
        <w:rPr>
          <w:rFonts w:asciiTheme="minorHAnsi" w:hAnsiTheme="minorHAnsi" w:cstheme="minorHAnsi"/>
          <w:sz w:val="22"/>
          <w:szCs w:val="22"/>
        </w:rPr>
        <w:t xml:space="preserve">AGREED the format and approach to the self-assessment. </w:t>
      </w:r>
    </w:p>
    <w:p w:rsidR="00F455CD" w:rsidRPr="00B66C0F" w:rsidRDefault="00F3530C" w:rsidP="00F161A6">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 xml:space="preserve">The Council also </w:t>
      </w:r>
      <w:r w:rsidR="001F6228" w:rsidRPr="00B66C0F">
        <w:rPr>
          <w:rFonts w:asciiTheme="minorHAnsi" w:hAnsiTheme="minorHAnsi" w:cstheme="minorHAnsi"/>
          <w:sz w:val="22"/>
          <w:szCs w:val="22"/>
        </w:rPr>
        <w:t xml:space="preserve">discussed and made various suggestions </w:t>
      </w:r>
      <w:r>
        <w:rPr>
          <w:rFonts w:asciiTheme="minorHAnsi" w:hAnsiTheme="minorHAnsi" w:cstheme="minorHAnsi"/>
          <w:sz w:val="22"/>
          <w:szCs w:val="22"/>
        </w:rPr>
        <w:t xml:space="preserve">for amendment to </w:t>
      </w:r>
      <w:r w:rsidR="001F6228" w:rsidRPr="00B66C0F">
        <w:rPr>
          <w:rFonts w:asciiTheme="minorHAnsi" w:hAnsiTheme="minorHAnsi" w:cstheme="minorHAnsi"/>
          <w:sz w:val="22"/>
          <w:szCs w:val="22"/>
        </w:rPr>
        <w:t>the self-assessment text and format and were invited to provide any further feedback outside of the Council meeting.</w:t>
      </w:r>
    </w:p>
    <w:p w:rsidR="003B35C1" w:rsidRPr="00B66C0F" w:rsidRDefault="003B35C1" w:rsidP="0064731D">
      <w:pPr>
        <w:pStyle w:val="ListParagraph"/>
        <w:ind w:left="786"/>
        <w:rPr>
          <w:rFonts w:asciiTheme="minorHAnsi" w:hAnsiTheme="minorHAnsi" w:cstheme="minorHAnsi"/>
          <w:sz w:val="22"/>
          <w:szCs w:val="22"/>
        </w:rPr>
      </w:pPr>
    </w:p>
    <w:p w:rsidR="001F6228" w:rsidRPr="00B66C0F" w:rsidRDefault="001F6228" w:rsidP="0064731D">
      <w:pPr>
        <w:pStyle w:val="ListParagraph"/>
        <w:ind w:left="786"/>
        <w:rPr>
          <w:rFonts w:asciiTheme="minorHAnsi" w:hAnsiTheme="minorHAnsi" w:cstheme="minorHAnsi"/>
          <w:b/>
          <w:i/>
          <w:sz w:val="22"/>
          <w:szCs w:val="22"/>
        </w:rPr>
      </w:pPr>
      <w:r w:rsidRPr="00B66C0F">
        <w:rPr>
          <w:rFonts w:asciiTheme="minorHAnsi" w:hAnsiTheme="minorHAnsi" w:cstheme="minorHAnsi"/>
          <w:b/>
          <w:i/>
          <w:sz w:val="22"/>
          <w:szCs w:val="22"/>
        </w:rPr>
        <w:t>Actions:</w:t>
      </w:r>
    </w:p>
    <w:p w:rsidR="001F6228" w:rsidRPr="00B66C0F" w:rsidRDefault="008D023D" w:rsidP="001F6228">
      <w:pPr>
        <w:pStyle w:val="ListParagraph"/>
        <w:numPr>
          <w:ilvl w:val="0"/>
          <w:numId w:val="9"/>
        </w:numPr>
        <w:rPr>
          <w:rFonts w:asciiTheme="minorHAnsi" w:hAnsiTheme="minorHAnsi" w:cstheme="minorHAnsi"/>
          <w:b/>
          <w:i/>
          <w:sz w:val="22"/>
          <w:szCs w:val="22"/>
        </w:rPr>
      </w:pPr>
      <w:r>
        <w:rPr>
          <w:rFonts w:asciiTheme="minorHAnsi" w:hAnsiTheme="minorHAnsi" w:cstheme="minorHAnsi"/>
          <w:b/>
          <w:i/>
          <w:sz w:val="22"/>
          <w:szCs w:val="22"/>
        </w:rPr>
        <w:t>T&amp;F Group to r</w:t>
      </w:r>
      <w:r w:rsidR="001F6228" w:rsidRPr="00B66C0F">
        <w:rPr>
          <w:rFonts w:asciiTheme="minorHAnsi" w:hAnsiTheme="minorHAnsi" w:cstheme="minorHAnsi"/>
          <w:b/>
          <w:i/>
          <w:sz w:val="22"/>
          <w:szCs w:val="22"/>
        </w:rPr>
        <w:t>eturn to Council with final self-assessment.</w:t>
      </w:r>
    </w:p>
    <w:p w:rsidR="001F6228" w:rsidRDefault="001F6228" w:rsidP="001F6228">
      <w:pPr>
        <w:pStyle w:val="ListParagraph"/>
        <w:numPr>
          <w:ilvl w:val="0"/>
          <w:numId w:val="9"/>
        </w:numPr>
        <w:rPr>
          <w:rFonts w:asciiTheme="minorHAnsi" w:hAnsiTheme="minorHAnsi" w:cstheme="minorHAnsi"/>
          <w:b/>
          <w:i/>
          <w:sz w:val="22"/>
          <w:szCs w:val="22"/>
        </w:rPr>
      </w:pPr>
      <w:r w:rsidRPr="00B66C0F">
        <w:rPr>
          <w:rFonts w:asciiTheme="minorHAnsi" w:hAnsiTheme="minorHAnsi" w:cstheme="minorHAnsi"/>
          <w:b/>
          <w:i/>
          <w:sz w:val="22"/>
          <w:szCs w:val="22"/>
        </w:rPr>
        <w:t>Publish</w:t>
      </w:r>
      <w:r w:rsidR="00A45878">
        <w:rPr>
          <w:rFonts w:asciiTheme="minorHAnsi" w:hAnsiTheme="minorHAnsi" w:cstheme="minorHAnsi"/>
          <w:b/>
          <w:i/>
          <w:sz w:val="22"/>
          <w:szCs w:val="22"/>
        </w:rPr>
        <w:t xml:space="preserve"> the final version of the </w:t>
      </w:r>
      <w:r w:rsidR="00C641C3">
        <w:rPr>
          <w:rFonts w:asciiTheme="minorHAnsi" w:hAnsiTheme="minorHAnsi" w:cstheme="minorHAnsi"/>
          <w:b/>
          <w:i/>
          <w:sz w:val="22"/>
          <w:szCs w:val="22"/>
        </w:rPr>
        <w:t xml:space="preserve">self-assessment </w:t>
      </w:r>
      <w:r w:rsidRPr="00B66C0F">
        <w:rPr>
          <w:rFonts w:asciiTheme="minorHAnsi" w:hAnsiTheme="minorHAnsi" w:cstheme="minorHAnsi"/>
          <w:b/>
          <w:i/>
          <w:sz w:val="22"/>
          <w:szCs w:val="22"/>
        </w:rPr>
        <w:t xml:space="preserve">on CLC Website in a </w:t>
      </w:r>
      <w:r w:rsidR="00F3530C">
        <w:rPr>
          <w:rFonts w:asciiTheme="minorHAnsi" w:hAnsiTheme="minorHAnsi" w:cstheme="minorHAnsi"/>
          <w:b/>
          <w:i/>
          <w:sz w:val="22"/>
          <w:szCs w:val="22"/>
        </w:rPr>
        <w:t>user-friendly format</w:t>
      </w:r>
    </w:p>
    <w:p w:rsidR="00A45878" w:rsidRPr="00B66C0F" w:rsidRDefault="00A45878" w:rsidP="001F6228">
      <w:pPr>
        <w:pStyle w:val="ListParagraph"/>
        <w:numPr>
          <w:ilvl w:val="0"/>
          <w:numId w:val="9"/>
        </w:numPr>
        <w:rPr>
          <w:rFonts w:asciiTheme="minorHAnsi" w:hAnsiTheme="minorHAnsi" w:cstheme="minorHAnsi"/>
          <w:b/>
          <w:i/>
          <w:sz w:val="22"/>
          <w:szCs w:val="22"/>
        </w:rPr>
      </w:pPr>
      <w:r>
        <w:rPr>
          <w:rFonts w:asciiTheme="minorHAnsi" w:hAnsiTheme="minorHAnsi" w:cstheme="minorHAnsi"/>
          <w:b/>
          <w:i/>
          <w:sz w:val="22"/>
          <w:szCs w:val="22"/>
        </w:rPr>
        <w:t>Define a programme of consumer research as part of the 2015 Business Plan</w:t>
      </w:r>
    </w:p>
    <w:p w:rsidR="00F455CD" w:rsidRPr="00F3530C" w:rsidRDefault="00F455CD" w:rsidP="00F3530C">
      <w:pPr>
        <w:rPr>
          <w:rFonts w:asciiTheme="minorHAnsi" w:hAnsiTheme="minorHAnsi" w:cstheme="minorHAnsi"/>
          <w:b/>
          <w:sz w:val="22"/>
          <w:szCs w:val="22"/>
        </w:rPr>
      </w:pPr>
    </w:p>
    <w:p w:rsidR="00F455CD" w:rsidRPr="00B66C0F" w:rsidRDefault="00F455CD" w:rsidP="0064731D">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Watchlist and Interventions</w:t>
      </w:r>
    </w:p>
    <w:p w:rsidR="001C698B" w:rsidRPr="00B66C0F" w:rsidRDefault="001C698B" w:rsidP="0064731D">
      <w:pPr>
        <w:pStyle w:val="ListParagraph"/>
        <w:ind w:left="786"/>
        <w:rPr>
          <w:rFonts w:asciiTheme="minorHAnsi" w:eastAsia="Times New Roman" w:hAnsiTheme="minorHAnsi" w:cstheme="minorHAnsi"/>
          <w:b/>
          <w:sz w:val="22"/>
          <w:szCs w:val="22"/>
        </w:rPr>
      </w:pPr>
    </w:p>
    <w:p w:rsidR="001C698B" w:rsidRPr="00B66C0F" w:rsidRDefault="001C698B" w:rsidP="0064731D">
      <w:pPr>
        <w:pStyle w:val="ListParagraph"/>
        <w:ind w:left="786"/>
        <w:rPr>
          <w:rFonts w:asciiTheme="minorHAnsi" w:eastAsia="Times New Roman" w:hAnsiTheme="minorHAnsi" w:cstheme="minorHAnsi"/>
          <w:b/>
          <w:sz w:val="22"/>
          <w:szCs w:val="22"/>
        </w:rPr>
      </w:pPr>
      <w:r w:rsidRPr="00B66C0F">
        <w:rPr>
          <w:rFonts w:asciiTheme="minorHAnsi" w:eastAsia="Times New Roman" w:hAnsiTheme="minorHAnsi" w:cstheme="minorHAnsi"/>
          <w:b/>
          <w:sz w:val="22"/>
          <w:szCs w:val="22"/>
        </w:rPr>
        <w:t xml:space="preserve">Summary </w:t>
      </w:r>
    </w:p>
    <w:p w:rsidR="001C698B" w:rsidRPr="00B66C0F" w:rsidRDefault="001F6228" w:rsidP="0064731D">
      <w:pPr>
        <w:pStyle w:val="ListParagraph"/>
        <w:ind w:left="786"/>
        <w:rPr>
          <w:rFonts w:asciiTheme="minorHAnsi" w:eastAsia="Times New Roman" w:hAnsiTheme="minorHAnsi" w:cstheme="minorHAnsi"/>
          <w:sz w:val="22"/>
          <w:szCs w:val="22"/>
        </w:rPr>
      </w:pPr>
      <w:r w:rsidRPr="00B66C0F">
        <w:rPr>
          <w:rFonts w:asciiTheme="minorHAnsi" w:eastAsia="Times New Roman" w:hAnsiTheme="minorHAnsi" w:cstheme="minorHAnsi"/>
          <w:sz w:val="22"/>
          <w:szCs w:val="22"/>
        </w:rPr>
        <w:t>Council was</w:t>
      </w:r>
      <w:r w:rsidR="001C698B" w:rsidRPr="00B66C0F">
        <w:rPr>
          <w:rFonts w:asciiTheme="minorHAnsi" w:eastAsia="Times New Roman" w:hAnsiTheme="minorHAnsi" w:cstheme="minorHAnsi"/>
          <w:sz w:val="22"/>
          <w:szCs w:val="22"/>
        </w:rPr>
        <w:t xml:space="preserve"> asked to note </w:t>
      </w:r>
      <w:r w:rsidRPr="00B66C0F">
        <w:rPr>
          <w:rFonts w:asciiTheme="minorHAnsi" w:eastAsia="Times New Roman" w:hAnsiTheme="minorHAnsi" w:cstheme="minorHAnsi"/>
          <w:sz w:val="22"/>
          <w:szCs w:val="22"/>
        </w:rPr>
        <w:t>the</w:t>
      </w:r>
      <w:r w:rsidR="001C698B" w:rsidRPr="00B66C0F">
        <w:rPr>
          <w:rFonts w:asciiTheme="minorHAnsi" w:eastAsia="Times New Roman" w:hAnsiTheme="minorHAnsi" w:cstheme="minorHAnsi"/>
          <w:sz w:val="22"/>
          <w:szCs w:val="22"/>
        </w:rPr>
        <w:t xml:space="preserve"> update on practices into which the CLC has intervened and which are on the CLC Watchlist.</w:t>
      </w:r>
    </w:p>
    <w:p w:rsidR="001C698B" w:rsidRPr="00B66C0F" w:rsidRDefault="001C698B" w:rsidP="0064731D">
      <w:pPr>
        <w:pStyle w:val="ListParagraph"/>
        <w:ind w:left="786"/>
        <w:rPr>
          <w:rFonts w:asciiTheme="minorHAnsi" w:hAnsiTheme="minorHAnsi" w:cstheme="minorHAnsi"/>
          <w:b/>
          <w:sz w:val="22"/>
          <w:szCs w:val="22"/>
        </w:rPr>
      </w:pPr>
    </w:p>
    <w:p w:rsidR="00E46019" w:rsidRDefault="00E46019" w:rsidP="0064731D">
      <w:pPr>
        <w:pStyle w:val="ListParagraph"/>
        <w:ind w:left="786"/>
        <w:rPr>
          <w:rFonts w:asciiTheme="minorHAnsi" w:hAnsiTheme="minorHAnsi" w:cstheme="minorHAnsi"/>
          <w:sz w:val="22"/>
          <w:szCs w:val="22"/>
        </w:rPr>
      </w:pPr>
      <w:r w:rsidRPr="00E46019">
        <w:rPr>
          <w:rFonts w:asciiTheme="minorHAnsi" w:hAnsiTheme="minorHAnsi" w:cstheme="minorHAnsi"/>
          <w:b/>
          <w:sz w:val="22"/>
          <w:szCs w:val="22"/>
        </w:rPr>
        <w:t>Decision</w:t>
      </w:r>
      <w:r>
        <w:rPr>
          <w:rFonts w:asciiTheme="minorHAnsi" w:hAnsiTheme="minorHAnsi" w:cstheme="minorHAnsi"/>
          <w:sz w:val="22"/>
          <w:szCs w:val="22"/>
        </w:rPr>
        <w:t>:</w:t>
      </w:r>
    </w:p>
    <w:p w:rsidR="00F161A6" w:rsidRDefault="004D6317" w:rsidP="00F161A6">
      <w:pPr>
        <w:pStyle w:val="ListParagraph"/>
        <w:numPr>
          <w:ilvl w:val="0"/>
          <w:numId w:val="46"/>
        </w:numPr>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F3530C">
        <w:rPr>
          <w:rFonts w:asciiTheme="minorHAnsi" w:hAnsiTheme="minorHAnsi" w:cstheme="minorHAnsi"/>
          <w:sz w:val="22"/>
          <w:szCs w:val="22"/>
        </w:rPr>
        <w:t>AGREED</w:t>
      </w:r>
      <w:r w:rsidRPr="00B66C0F">
        <w:rPr>
          <w:rFonts w:asciiTheme="minorHAnsi" w:hAnsiTheme="minorHAnsi" w:cstheme="minorHAnsi"/>
          <w:sz w:val="22"/>
          <w:szCs w:val="22"/>
        </w:rPr>
        <w:t xml:space="preserve"> that the new format report was </w:t>
      </w:r>
      <w:r w:rsidR="004178AA">
        <w:rPr>
          <w:rFonts w:asciiTheme="minorHAnsi" w:hAnsiTheme="minorHAnsi" w:cstheme="minorHAnsi"/>
          <w:sz w:val="22"/>
          <w:szCs w:val="22"/>
        </w:rPr>
        <w:t>much more informative</w:t>
      </w:r>
      <w:r w:rsidR="005D334A">
        <w:rPr>
          <w:rFonts w:asciiTheme="minorHAnsi" w:hAnsiTheme="minorHAnsi" w:cstheme="minorHAnsi"/>
          <w:sz w:val="22"/>
          <w:szCs w:val="22"/>
        </w:rPr>
        <w:t xml:space="preserve">.  Now that information is easily accessible, Council would focus on the key matters rather than the whole list.  </w:t>
      </w:r>
    </w:p>
    <w:p w:rsidR="004D6317" w:rsidRDefault="005D334A" w:rsidP="00F161A6">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 xml:space="preserve">A full </w:t>
      </w:r>
      <w:r w:rsidR="00BE493C">
        <w:rPr>
          <w:rFonts w:asciiTheme="minorHAnsi" w:hAnsiTheme="minorHAnsi" w:cstheme="minorHAnsi"/>
          <w:sz w:val="22"/>
          <w:szCs w:val="22"/>
        </w:rPr>
        <w:t>format report</w:t>
      </w:r>
      <w:r>
        <w:rPr>
          <w:rFonts w:asciiTheme="minorHAnsi" w:hAnsiTheme="minorHAnsi" w:cstheme="minorHAnsi"/>
          <w:sz w:val="22"/>
          <w:szCs w:val="22"/>
        </w:rPr>
        <w:t xml:space="preserve"> could be reported to the Audit Committee on a regular basis.  </w:t>
      </w:r>
    </w:p>
    <w:p w:rsidR="00F161A6" w:rsidRPr="00B66C0F" w:rsidRDefault="00F161A6" w:rsidP="00F161A6">
      <w:pPr>
        <w:pStyle w:val="ListParagraph"/>
        <w:ind w:left="1506"/>
        <w:rPr>
          <w:rFonts w:asciiTheme="minorHAnsi" w:hAnsiTheme="minorHAnsi" w:cstheme="minorHAnsi"/>
          <w:sz w:val="22"/>
          <w:szCs w:val="22"/>
        </w:rPr>
      </w:pPr>
    </w:p>
    <w:p w:rsidR="003B35C1" w:rsidRPr="00B66C0F" w:rsidRDefault="003B35C1" w:rsidP="003B35C1">
      <w:pPr>
        <w:pStyle w:val="ListParagraph"/>
        <w:ind w:left="786"/>
        <w:rPr>
          <w:rFonts w:asciiTheme="minorHAnsi" w:hAnsiTheme="minorHAnsi" w:cstheme="minorHAnsi"/>
          <w:b/>
          <w:i/>
          <w:sz w:val="22"/>
          <w:szCs w:val="22"/>
        </w:rPr>
      </w:pPr>
      <w:r w:rsidRPr="00B66C0F">
        <w:rPr>
          <w:rFonts w:asciiTheme="minorHAnsi" w:hAnsiTheme="minorHAnsi" w:cstheme="minorHAnsi"/>
          <w:b/>
          <w:i/>
          <w:sz w:val="22"/>
          <w:szCs w:val="22"/>
        </w:rPr>
        <w:t>Action</w:t>
      </w:r>
      <w:r w:rsidR="00F161A6">
        <w:rPr>
          <w:rFonts w:asciiTheme="minorHAnsi" w:hAnsiTheme="minorHAnsi" w:cstheme="minorHAnsi"/>
          <w:b/>
          <w:i/>
          <w:sz w:val="22"/>
          <w:szCs w:val="22"/>
        </w:rPr>
        <w:t>s</w:t>
      </w:r>
      <w:r w:rsidRPr="00B66C0F">
        <w:rPr>
          <w:rFonts w:asciiTheme="minorHAnsi" w:hAnsiTheme="minorHAnsi" w:cstheme="minorHAnsi"/>
          <w:b/>
          <w:i/>
          <w:sz w:val="22"/>
          <w:szCs w:val="22"/>
        </w:rPr>
        <w:t>:</w:t>
      </w:r>
    </w:p>
    <w:p w:rsidR="003B35C1" w:rsidRDefault="00A45878" w:rsidP="003B35C1">
      <w:pPr>
        <w:pStyle w:val="ListParagraph"/>
        <w:numPr>
          <w:ilvl w:val="0"/>
          <w:numId w:val="10"/>
        </w:numPr>
        <w:rPr>
          <w:rFonts w:asciiTheme="minorHAnsi" w:hAnsiTheme="minorHAnsi" w:cstheme="minorHAnsi"/>
          <w:b/>
          <w:i/>
          <w:sz w:val="22"/>
          <w:szCs w:val="22"/>
        </w:rPr>
      </w:pPr>
      <w:r>
        <w:rPr>
          <w:rFonts w:asciiTheme="minorHAnsi" w:hAnsiTheme="minorHAnsi" w:cstheme="minorHAnsi"/>
          <w:b/>
          <w:i/>
          <w:sz w:val="22"/>
          <w:szCs w:val="22"/>
        </w:rPr>
        <w:t xml:space="preserve">Provide a shorter extract from the Watchlist to Council focusing on the </w:t>
      </w:r>
      <w:r w:rsidR="00130482">
        <w:rPr>
          <w:rFonts w:asciiTheme="minorHAnsi" w:hAnsiTheme="minorHAnsi" w:cstheme="minorHAnsi"/>
          <w:b/>
          <w:i/>
          <w:sz w:val="22"/>
          <w:szCs w:val="22"/>
        </w:rPr>
        <w:t xml:space="preserve">overview and </w:t>
      </w:r>
      <w:r>
        <w:rPr>
          <w:rFonts w:asciiTheme="minorHAnsi" w:hAnsiTheme="minorHAnsi" w:cstheme="minorHAnsi"/>
          <w:b/>
          <w:i/>
          <w:sz w:val="22"/>
          <w:szCs w:val="22"/>
        </w:rPr>
        <w:t>cases of most concern</w:t>
      </w:r>
    </w:p>
    <w:p w:rsidR="005D334A" w:rsidRPr="00B66C0F" w:rsidRDefault="005D334A" w:rsidP="003B35C1">
      <w:pPr>
        <w:pStyle w:val="ListParagraph"/>
        <w:numPr>
          <w:ilvl w:val="0"/>
          <w:numId w:val="10"/>
        </w:numPr>
        <w:rPr>
          <w:rFonts w:asciiTheme="minorHAnsi" w:hAnsiTheme="minorHAnsi" w:cstheme="minorHAnsi"/>
          <w:b/>
          <w:i/>
          <w:sz w:val="22"/>
          <w:szCs w:val="22"/>
        </w:rPr>
      </w:pPr>
      <w:r>
        <w:rPr>
          <w:rFonts w:asciiTheme="minorHAnsi" w:hAnsiTheme="minorHAnsi" w:cstheme="minorHAnsi"/>
          <w:b/>
          <w:i/>
          <w:sz w:val="22"/>
          <w:szCs w:val="22"/>
        </w:rPr>
        <w:t>Incorporate full report into Audit Committee Workplan.</w:t>
      </w:r>
    </w:p>
    <w:p w:rsidR="003B35C1" w:rsidRPr="00B66C0F" w:rsidRDefault="003B35C1" w:rsidP="003B35C1">
      <w:pPr>
        <w:pStyle w:val="ListParagraph"/>
        <w:ind w:left="1146"/>
        <w:rPr>
          <w:rFonts w:asciiTheme="minorHAnsi" w:hAnsiTheme="minorHAnsi" w:cstheme="minorHAnsi"/>
          <w:b/>
          <w:i/>
          <w:sz w:val="22"/>
          <w:szCs w:val="22"/>
        </w:rPr>
      </w:pPr>
    </w:p>
    <w:p w:rsidR="004D6317" w:rsidRPr="00F3530C" w:rsidRDefault="004D6317" w:rsidP="00F3530C">
      <w:pPr>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Review of CLC’s Indemnification and Compensation Arrangements</w:t>
      </w:r>
    </w:p>
    <w:p w:rsidR="00120020" w:rsidRPr="00B66C0F" w:rsidRDefault="00120020" w:rsidP="0064731D">
      <w:pPr>
        <w:pStyle w:val="PlainText"/>
        <w:ind w:left="786"/>
        <w:jc w:val="both"/>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120020" w:rsidRPr="00B66C0F" w:rsidRDefault="00172BE4" w:rsidP="0064731D">
      <w:pPr>
        <w:pStyle w:val="PlainText"/>
        <w:ind w:left="786"/>
        <w:jc w:val="both"/>
        <w:rPr>
          <w:rFonts w:asciiTheme="minorHAnsi" w:hAnsiTheme="minorHAnsi" w:cstheme="minorHAnsi"/>
          <w:sz w:val="22"/>
          <w:szCs w:val="22"/>
          <w:lang w:val="en-GB"/>
        </w:rPr>
      </w:pPr>
      <w:r>
        <w:rPr>
          <w:rFonts w:asciiTheme="minorHAnsi" w:hAnsiTheme="minorHAnsi" w:cstheme="minorHAnsi"/>
          <w:sz w:val="22"/>
          <w:szCs w:val="22"/>
          <w:lang w:val="en-GB"/>
        </w:rPr>
        <w:t>P</w:t>
      </w:r>
      <w:r w:rsidR="00D115A8" w:rsidRPr="00B66C0F">
        <w:rPr>
          <w:rFonts w:asciiTheme="minorHAnsi" w:hAnsiTheme="minorHAnsi" w:cstheme="minorHAnsi"/>
          <w:sz w:val="22"/>
          <w:szCs w:val="22"/>
        </w:rPr>
        <w:t>roposals</w:t>
      </w:r>
      <w:r w:rsidR="00120020" w:rsidRPr="00B66C0F">
        <w:rPr>
          <w:rFonts w:asciiTheme="minorHAnsi" w:hAnsiTheme="minorHAnsi" w:cstheme="minorHAnsi"/>
          <w:sz w:val="22"/>
          <w:szCs w:val="22"/>
        </w:rPr>
        <w:t xml:space="preserve"> </w:t>
      </w:r>
      <w:r w:rsidR="00205293" w:rsidRPr="00B66C0F">
        <w:rPr>
          <w:rFonts w:asciiTheme="minorHAnsi" w:hAnsiTheme="minorHAnsi" w:cstheme="minorHAnsi"/>
          <w:sz w:val="22"/>
          <w:szCs w:val="22"/>
          <w:lang w:val="en-GB"/>
        </w:rPr>
        <w:t xml:space="preserve">were produced </w:t>
      </w:r>
      <w:r w:rsidR="00120020" w:rsidRPr="00B66C0F">
        <w:rPr>
          <w:rFonts w:asciiTheme="minorHAnsi" w:hAnsiTheme="minorHAnsi" w:cstheme="minorHAnsi"/>
          <w:sz w:val="22"/>
          <w:szCs w:val="22"/>
        </w:rPr>
        <w:t xml:space="preserve">by the Task and Finish Group for setting up focus groups </w:t>
      </w:r>
      <w:r w:rsidR="00DD0FCF">
        <w:rPr>
          <w:rFonts w:asciiTheme="minorHAnsi" w:hAnsiTheme="minorHAnsi" w:cstheme="minorHAnsi"/>
          <w:sz w:val="22"/>
          <w:szCs w:val="22"/>
          <w:lang w:val="en-GB"/>
        </w:rPr>
        <w:t>in the late a</w:t>
      </w:r>
      <w:r w:rsidR="005D334A">
        <w:rPr>
          <w:rFonts w:asciiTheme="minorHAnsi" w:hAnsiTheme="minorHAnsi" w:cstheme="minorHAnsi"/>
          <w:sz w:val="22"/>
          <w:szCs w:val="22"/>
          <w:lang w:val="en-GB"/>
        </w:rPr>
        <w:t xml:space="preserve">utumn </w:t>
      </w:r>
      <w:r w:rsidR="003F4BCD" w:rsidRPr="00B66C0F">
        <w:rPr>
          <w:rFonts w:asciiTheme="minorHAnsi" w:hAnsiTheme="minorHAnsi" w:cstheme="minorHAnsi"/>
          <w:sz w:val="22"/>
          <w:szCs w:val="22"/>
          <w:lang w:val="en-GB"/>
        </w:rPr>
        <w:t>to identify</w:t>
      </w:r>
      <w:r w:rsidR="00120020" w:rsidRPr="00B66C0F">
        <w:rPr>
          <w:rFonts w:asciiTheme="minorHAnsi" w:hAnsiTheme="minorHAnsi" w:cstheme="minorHAnsi"/>
          <w:sz w:val="22"/>
          <w:szCs w:val="22"/>
        </w:rPr>
        <w:t xml:space="preserve"> the issues relating to indemnification and compensation arrangements a</w:t>
      </w:r>
      <w:r w:rsidR="00205293" w:rsidRPr="00B66C0F">
        <w:rPr>
          <w:rFonts w:asciiTheme="minorHAnsi" w:hAnsiTheme="minorHAnsi" w:cstheme="minorHAnsi"/>
          <w:sz w:val="22"/>
          <w:szCs w:val="22"/>
        </w:rPr>
        <w:t>nd how they might be addressed.</w:t>
      </w:r>
    </w:p>
    <w:p w:rsidR="00120020" w:rsidRPr="00B66C0F" w:rsidRDefault="00120020" w:rsidP="0064731D">
      <w:pPr>
        <w:pStyle w:val="PlainText"/>
        <w:ind w:left="786"/>
        <w:jc w:val="both"/>
        <w:rPr>
          <w:rFonts w:asciiTheme="minorHAnsi" w:hAnsiTheme="minorHAnsi" w:cstheme="minorHAnsi"/>
          <w:sz w:val="22"/>
          <w:szCs w:val="22"/>
        </w:rPr>
      </w:pPr>
    </w:p>
    <w:p w:rsidR="00120020" w:rsidRPr="00F3530C" w:rsidRDefault="00F3530C" w:rsidP="0064731D">
      <w:pPr>
        <w:pStyle w:val="PlainText"/>
        <w:ind w:left="786"/>
        <w:jc w:val="both"/>
        <w:rPr>
          <w:rFonts w:asciiTheme="minorHAnsi" w:hAnsiTheme="minorHAnsi" w:cstheme="minorHAnsi"/>
          <w:b/>
          <w:sz w:val="22"/>
          <w:szCs w:val="22"/>
          <w:lang w:val="en-GB"/>
        </w:rPr>
      </w:pPr>
      <w:r>
        <w:rPr>
          <w:rFonts w:asciiTheme="minorHAnsi" w:hAnsiTheme="minorHAnsi" w:cstheme="minorHAnsi"/>
          <w:b/>
          <w:sz w:val="22"/>
          <w:szCs w:val="22"/>
          <w:lang w:val="en-GB"/>
        </w:rPr>
        <w:t>Decision</w:t>
      </w:r>
      <w:r w:rsidR="00424935">
        <w:rPr>
          <w:rFonts w:asciiTheme="minorHAnsi" w:hAnsiTheme="minorHAnsi" w:cstheme="minorHAnsi"/>
          <w:b/>
          <w:sz w:val="22"/>
          <w:szCs w:val="22"/>
          <w:lang w:val="en-GB"/>
        </w:rPr>
        <w:t>:</w:t>
      </w:r>
    </w:p>
    <w:p w:rsidR="00120020" w:rsidRPr="00B66C0F" w:rsidRDefault="00120020" w:rsidP="0064731D">
      <w:pPr>
        <w:pStyle w:val="ListParagraph"/>
        <w:ind w:left="786"/>
        <w:jc w:val="both"/>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F3530C">
        <w:rPr>
          <w:rFonts w:asciiTheme="minorHAnsi" w:hAnsiTheme="minorHAnsi" w:cstheme="minorHAnsi"/>
          <w:sz w:val="22"/>
          <w:szCs w:val="22"/>
        </w:rPr>
        <w:t>NOTED</w:t>
      </w:r>
      <w:r w:rsidRPr="00B66C0F">
        <w:rPr>
          <w:rFonts w:asciiTheme="minorHAnsi" w:hAnsiTheme="minorHAnsi" w:cstheme="minorHAnsi"/>
          <w:sz w:val="22"/>
          <w:szCs w:val="22"/>
        </w:rPr>
        <w:t xml:space="preserve"> the propo</w:t>
      </w:r>
      <w:r w:rsidR="003F4BCD" w:rsidRPr="00B66C0F">
        <w:rPr>
          <w:rFonts w:asciiTheme="minorHAnsi" w:hAnsiTheme="minorHAnsi" w:cstheme="minorHAnsi"/>
          <w:sz w:val="22"/>
          <w:szCs w:val="22"/>
        </w:rPr>
        <w:t>sal for setting up focus groups.</w:t>
      </w:r>
    </w:p>
    <w:p w:rsidR="003F4BCD" w:rsidRPr="00B66C0F" w:rsidRDefault="003F4BCD" w:rsidP="0064731D">
      <w:pPr>
        <w:pStyle w:val="ListParagraph"/>
        <w:ind w:left="786"/>
        <w:jc w:val="both"/>
        <w:rPr>
          <w:rFonts w:asciiTheme="minorHAnsi" w:hAnsiTheme="minorHAnsi" w:cstheme="minorHAnsi"/>
          <w:sz w:val="22"/>
          <w:szCs w:val="22"/>
        </w:rPr>
      </w:pPr>
    </w:p>
    <w:p w:rsidR="003F4BCD" w:rsidRPr="00B66C0F" w:rsidRDefault="003F4BCD" w:rsidP="0064731D">
      <w:pPr>
        <w:pStyle w:val="ListParagraph"/>
        <w:ind w:left="786"/>
        <w:jc w:val="both"/>
        <w:rPr>
          <w:rFonts w:asciiTheme="minorHAnsi" w:hAnsiTheme="minorHAnsi" w:cstheme="minorHAnsi"/>
          <w:b/>
          <w:i/>
          <w:sz w:val="22"/>
          <w:szCs w:val="22"/>
        </w:rPr>
      </w:pPr>
      <w:r w:rsidRPr="00B66C0F">
        <w:rPr>
          <w:rFonts w:asciiTheme="minorHAnsi" w:hAnsiTheme="minorHAnsi" w:cstheme="minorHAnsi"/>
          <w:b/>
          <w:i/>
          <w:sz w:val="22"/>
          <w:szCs w:val="22"/>
        </w:rPr>
        <w:t>Actions:</w:t>
      </w:r>
    </w:p>
    <w:p w:rsidR="003F4BCD" w:rsidRPr="00B66C0F" w:rsidRDefault="003F4BCD" w:rsidP="003F4BCD">
      <w:pPr>
        <w:pStyle w:val="ListParagraph"/>
        <w:numPr>
          <w:ilvl w:val="0"/>
          <w:numId w:val="11"/>
        </w:numPr>
        <w:jc w:val="both"/>
        <w:rPr>
          <w:rFonts w:asciiTheme="minorHAnsi" w:hAnsiTheme="minorHAnsi" w:cstheme="minorHAnsi"/>
          <w:b/>
          <w:i/>
          <w:sz w:val="22"/>
          <w:szCs w:val="22"/>
        </w:rPr>
      </w:pPr>
      <w:r w:rsidRPr="00B66C0F">
        <w:rPr>
          <w:rFonts w:asciiTheme="minorHAnsi" w:hAnsiTheme="minorHAnsi" w:cstheme="minorHAnsi"/>
          <w:b/>
          <w:i/>
          <w:sz w:val="22"/>
          <w:szCs w:val="22"/>
        </w:rPr>
        <w:t>Set up focus groups</w:t>
      </w:r>
      <w:r w:rsidR="00424935">
        <w:rPr>
          <w:rFonts w:asciiTheme="minorHAnsi" w:hAnsiTheme="minorHAnsi" w:cstheme="minorHAnsi"/>
          <w:b/>
          <w:i/>
          <w:sz w:val="22"/>
          <w:szCs w:val="22"/>
        </w:rPr>
        <w:t xml:space="preserve"> late Autumn</w:t>
      </w:r>
    </w:p>
    <w:p w:rsidR="001D211D" w:rsidRPr="00DD0FCF" w:rsidRDefault="001D211D" w:rsidP="003F4BCD">
      <w:pPr>
        <w:pStyle w:val="ListParagraph"/>
        <w:numPr>
          <w:ilvl w:val="0"/>
          <w:numId w:val="11"/>
        </w:numPr>
        <w:jc w:val="both"/>
        <w:rPr>
          <w:rFonts w:asciiTheme="minorHAnsi" w:hAnsiTheme="minorHAnsi" w:cstheme="minorHAnsi"/>
          <w:b/>
          <w:i/>
          <w:sz w:val="22"/>
          <w:szCs w:val="22"/>
        </w:rPr>
      </w:pPr>
      <w:r w:rsidRPr="00DD0FCF">
        <w:rPr>
          <w:rFonts w:asciiTheme="minorHAnsi" w:hAnsiTheme="minorHAnsi" w:cstheme="minorHAnsi"/>
          <w:b/>
          <w:i/>
          <w:sz w:val="22"/>
          <w:szCs w:val="22"/>
        </w:rPr>
        <w:t>T</w:t>
      </w:r>
      <w:r w:rsidR="008C2DD5" w:rsidRPr="00DD0FCF">
        <w:rPr>
          <w:rFonts w:asciiTheme="minorHAnsi" w:hAnsiTheme="minorHAnsi" w:cstheme="minorHAnsi"/>
          <w:b/>
          <w:i/>
          <w:sz w:val="22"/>
          <w:szCs w:val="22"/>
        </w:rPr>
        <w:t xml:space="preserve">ask </w:t>
      </w:r>
      <w:r w:rsidRPr="00DD0FCF">
        <w:rPr>
          <w:rFonts w:asciiTheme="minorHAnsi" w:hAnsiTheme="minorHAnsi" w:cstheme="minorHAnsi"/>
          <w:b/>
          <w:i/>
          <w:sz w:val="22"/>
          <w:szCs w:val="22"/>
        </w:rPr>
        <w:t>&amp;</w:t>
      </w:r>
      <w:r w:rsidR="008C2DD5" w:rsidRPr="00DD0FCF">
        <w:rPr>
          <w:rFonts w:asciiTheme="minorHAnsi" w:hAnsiTheme="minorHAnsi" w:cstheme="minorHAnsi"/>
          <w:b/>
          <w:i/>
          <w:sz w:val="22"/>
          <w:szCs w:val="22"/>
        </w:rPr>
        <w:t xml:space="preserve"> </w:t>
      </w:r>
      <w:r w:rsidRPr="00DD0FCF">
        <w:rPr>
          <w:rFonts w:asciiTheme="minorHAnsi" w:hAnsiTheme="minorHAnsi" w:cstheme="minorHAnsi"/>
          <w:b/>
          <w:i/>
          <w:sz w:val="22"/>
          <w:szCs w:val="22"/>
        </w:rPr>
        <w:t>F</w:t>
      </w:r>
      <w:r w:rsidR="008C2DD5" w:rsidRPr="00DD0FCF">
        <w:rPr>
          <w:rFonts w:asciiTheme="minorHAnsi" w:hAnsiTheme="minorHAnsi" w:cstheme="minorHAnsi"/>
          <w:b/>
          <w:i/>
          <w:sz w:val="22"/>
          <w:szCs w:val="22"/>
        </w:rPr>
        <w:t>inish Group</w:t>
      </w:r>
      <w:r w:rsidR="00424935">
        <w:rPr>
          <w:rFonts w:asciiTheme="minorHAnsi" w:hAnsiTheme="minorHAnsi" w:cstheme="minorHAnsi"/>
          <w:b/>
          <w:i/>
          <w:sz w:val="22"/>
          <w:szCs w:val="22"/>
        </w:rPr>
        <w:t xml:space="preserve"> to revisit the LCP and M&amp;R R</w:t>
      </w:r>
      <w:r w:rsidRPr="00DD0FCF">
        <w:rPr>
          <w:rFonts w:asciiTheme="minorHAnsi" w:hAnsiTheme="minorHAnsi" w:cstheme="minorHAnsi"/>
          <w:b/>
          <w:i/>
          <w:sz w:val="22"/>
          <w:szCs w:val="22"/>
        </w:rPr>
        <w:t>eports</w:t>
      </w:r>
      <w:r w:rsidR="00DD0FCF" w:rsidRPr="00DD0FCF">
        <w:rPr>
          <w:rFonts w:asciiTheme="minorHAnsi" w:hAnsiTheme="minorHAnsi" w:cstheme="minorHAnsi"/>
          <w:b/>
          <w:i/>
          <w:sz w:val="22"/>
          <w:szCs w:val="22"/>
        </w:rPr>
        <w:t xml:space="preserve"> and</w:t>
      </w:r>
      <w:r w:rsidR="00DD0FCF">
        <w:rPr>
          <w:rFonts w:asciiTheme="minorHAnsi" w:hAnsiTheme="minorHAnsi" w:cstheme="minorHAnsi"/>
          <w:b/>
          <w:i/>
          <w:sz w:val="22"/>
          <w:szCs w:val="22"/>
        </w:rPr>
        <w:t xml:space="preserve"> </w:t>
      </w:r>
      <w:r w:rsidR="00424935">
        <w:rPr>
          <w:rFonts w:asciiTheme="minorHAnsi" w:hAnsiTheme="minorHAnsi" w:cstheme="minorHAnsi"/>
          <w:b/>
          <w:i/>
          <w:sz w:val="22"/>
          <w:szCs w:val="22"/>
        </w:rPr>
        <w:t>r</w:t>
      </w:r>
      <w:r w:rsidRPr="00DD0FCF">
        <w:rPr>
          <w:rFonts w:asciiTheme="minorHAnsi" w:hAnsiTheme="minorHAnsi" w:cstheme="minorHAnsi"/>
          <w:b/>
          <w:i/>
          <w:sz w:val="22"/>
          <w:szCs w:val="22"/>
        </w:rPr>
        <w:t>eport back to Council</w:t>
      </w:r>
    </w:p>
    <w:p w:rsidR="00120020" w:rsidRPr="00B66C0F" w:rsidRDefault="00120020" w:rsidP="0064731D">
      <w:pPr>
        <w:pStyle w:val="PlainText"/>
        <w:ind w:left="786"/>
        <w:jc w:val="both"/>
        <w:rPr>
          <w:rFonts w:asciiTheme="minorHAnsi" w:hAnsiTheme="minorHAnsi" w:cstheme="minorHAnsi"/>
          <w:i/>
          <w:sz w:val="22"/>
          <w:szCs w:val="22"/>
        </w:rPr>
      </w:pPr>
    </w:p>
    <w:p w:rsidR="001C698B" w:rsidRPr="00B66C0F" w:rsidRDefault="001C698B" w:rsidP="0064731D">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Practice Fee and Compensation Fund Contribution November 2014 – October 2015</w:t>
      </w:r>
    </w:p>
    <w:p w:rsidR="00C641C3" w:rsidRDefault="00C641C3" w:rsidP="00690E9C">
      <w:pPr>
        <w:pStyle w:val="PlainText"/>
        <w:ind w:left="786"/>
        <w:rPr>
          <w:rFonts w:asciiTheme="minorHAnsi" w:hAnsiTheme="minorHAnsi" w:cstheme="minorHAnsi"/>
          <w:sz w:val="22"/>
          <w:szCs w:val="22"/>
          <w:lang w:val="en-GB"/>
        </w:rPr>
      </w:pPr>
    </w:p>
    <w:p w:rsidR="00F3530C" w:rsidRPr="00F3530C" w:rsidRDefault="00F3530C" w:rsidP="00690E9C">
      <w:pPr>
        <w:pStyle w:val="PlainText"/>
        <w:ind w:left="786"/>
        <w:rPr>
          <w:rFonts w:asciiTheme="minorHAnsi" w:hAnsiTheme="minorHAnsi" w:cstheme="minorHAnsi"/>
          <w:b/>
          <w:sz w:val="22"/>
          <w:szCs w:val="22"/>
          <w:lang w:val="en-GB"/>
        </w:rPr>
      </w:pPr>
      <w:r w:rsidRPr="00F3530C">
        <w:rPr>
          <w:rFonts w:asciiTheme="minorHAnsi" w:hAnsiTheme="minorHAnsi" w:cstheme="minorHAnsi"/>
          <w:b/>
          <w:sz w:val="22"/>
          <w:szCs w:val="22"/>
          <w:lang w:val="en-GB"/>
        </w:rPr>
        <w:t>Summary</w:t>
      </w:r>
    </w:p>
    <w:p w:rsidR="00690E9C" w:rsidRPr="00F3530C" w:rsidRDefault="00690E9C" w:rsidP="00690E9C">
      <w:pPr>
        <w:pStyle w:val="PlainText"/>
        <w:ind w:left="786"/>
        <w:rPr>
          <w:rFonts w:asciiTheme="minorHAnsi" w:hAnsiTheme="minorHAnsi" w:cstheme="minorHAnsi"/>
          <w:sz w:val="22"/>
          <w:szCs w:val="22"/>
          <w:lang w:val="en-GB"/>
        </w:rPr>
      </w:pPr>
      <w:r w:rsidRPr="00B66C0F">
        <w:rPr>
          <w:rFonts w:asciiTheme="minorHAnsi" w:hAnsiTheme="minorHAnsi" w:cstheme="minorHAnsi"/>
          <w:sz w:val="22"/>
          <w:szCs w:val="22"/>
        </w:rPr>
        <w:t xml:space="preserve">Council </w:t>
      </w:r>
      <w:r w:rsidR="00F3530C">
        <w:rPr>
          <w:rFonts w:asciiTheme="minorHAnsi" w:hAnsiTheme="minorHAnsi" w:cstheme="minorHAnsi"/>
          <w:sz w:val="22"/>
          <w:szCs w:val="22"/>
          <w:lang w:val="en-GB"/>
        </w:rPr>
        <w:t>was</w:t>
      </w:r>
      <w:r w:rsidRPr="00B66C0F">
        <w:rPr>
          <w:rFonts w:asciiTheme="minorHAnsi" w:hAnsiTheme="minorHAnsi" w:cstheme="minorHAnsi"/>
          <w:sz w:val="22"/>
          <w:szCs w:val="22"/>
          <w:lang w:val="en-GB"/>
        </w:rPr>
        <w:t xml:space="preserve"> asked </w:t>
      </w:r>
      <w:r w:rsidRPr="00B66C0F">
        <w:rPr>
          <w:rFonts w:asciiTheme="minorHAnsi" w:hAnsiTheme="minorHAnsi" w:cstheme="minorHAnsi"/>
          <w:sz w:val="22"/>
          <w:szCs w:val="22"/>
        </w:rPr>
        <w:t>to agree the regulatory fee rates for 2014-2015 licence year.</w:t>
      </w:r>
      <w:r w:rsidR="00F3530C">
        <w:rPr>
          <w:rFonts w:asciiTheme="minorHAnsi" w:hAnsiTheme="minorHAnsi" w:cstheme="minorHAnsi"/>
          <w:sz w:val="22"/>
          <w:szCs w:val="22"/>
          <w:lang w:val="en-GB"/>
        </w:rPr>
        <w:t xml:space="preserve"> They had been the subject of a consultation exercise. </w:t>
      </w:r>
    </w:p>
    <w:p w:rsidR="00F3530C" w:rsidRDefault="00F3530C" w:rsidP="00690E9C">
      <w:pPr>
        <w:pStyle w:val="PlainText"/>
        <w:ind w:left="786"/>
        <w:rPr>
          <w:rFonts w:asciiTheme="minorHAnsi" w:hAnsiTheme="minorHAnsi" w:cstheme="minorHAnsi"/>
          <w:sz w:val="22"/>
          <w:szCs w:val="22"/>
          <w:lang w:val="en-GB"/>
        </w:rPr>
      </w:pPr>
    </w:p>
    <w:p w:rsidR="00F3530C" w:rsidRPr="00F3530C" w:rsidRDefault="00F3530C" w:rsidP="00690E9C">
      <w:pPr>
        <w:pStyle w:val="PlainText"/>
        <w:ind w:left="786"/>
        <w:rPr>
          <w:rFonts w:asciiTheme="minorHAnsi" w:hAnsiTheme="minorHAnsi" w:cstheme="minorHAnsi"/>
          <w:b/>
          <w:sz w:val="22"/>
          <w:szCs w:val="22"/>
          <w:lang w:val="en-GB"/>
        </w:rPr>
      </w:pPr>
      <w:r w:rsidRPr="00F3530C">
        <w:rPr>
          <w:rFonts w:asciiTheme="minorHAnsi" w:hAnsiTheme="minorHAnsi" w:cstheme="minorHAnsi"/>
          <w:b/>
          <w:sz w:val="22"/>
          <w:szCs w:val="22"/>
          <w:lang w:val="en-GB"/>
        </w:rPr>
        <w:t>Decisions</w:t>
      </w:r>
      <w:r w:rsidR="00424935">
        <w:rPr>
          <w:rFonts w:asciiTheme="minorHAnsi" w:hAnsiTheme="minorHAnsi" w:cstheme="minorHAnsi"/>
          <w:b/>
          <w:sz w:val="22"/>
          <w:szCs w:val="22"/>
          <w:lang w:val="en-GB"/>
        </w:rPr>
        <w:t>:</w:t>
      </w:r>
    </w:p>
    <w:p w:rsidR="00690E9C" w:rsidRPr="00F3530C" w:rsidRDefault="00690E9C" w:rsidP="00F3530C">
      <w:pPr>
        <w:pStyle w:val="ListParagraph"/>
        <w:widowControl/>
        <w:numPr>
          <w:ilvl w:val="0"/>
          <w:numId w:val="32"/>
        </w:numPr>
        <w:suppressAutoHyphens w:val="0"/>
        <w:ind w:left="1069"/>
        <w:contextualSpacing/>
        <w:jc w:val="both"/>
        <w:rPr>
          <w:rFonts w:asciiTheme="minorHAnsi" w:hAnsiTheme="minorHAnsi" w:cstheme="minorHAnsi"/>
          <w:sz w:val="22"/>
          <w:szCs w:val="22"/>
        </w:rPr>
      </w:pPr>
      <w:r w:rsidRPr="00F3530C">
        <w:rPr>
          <w:rFonts w:asciiTheme="minorHAnsi" w:hAnsiTheme="minorHAnsi" w:cstheme="minorHAnsi"/>
          <w:sz w:val="22"/>
          <w:szCs w:val="22"/>
        </w:rPr>
        <w:t xml:space="preserve">Subject to agreement of the Legal Services Board, the Council </w:t>
      </w:r>
      <w:r w:rsidR="00F3530C">
        <w:rPr>
          <w:rFonts w:asciiTheme="minorHAnsi" w:hAnsiTheme="minorHAnsi" w:cstheme="minorHAnsi"/>
          <w:sz w:val="22"/>
          <w:szCs w:val="22"/>
        </w:rPr>
        <w:t xml:space="preserve">AGREED to </w:t>
      </w:r>
      <w:r w:rsidRPr="00F3530C">
        <w:rPr>
          <w:rFonts w:asciiTheme="minorHAnsi" w:hAnsiTheme="minorHAnsi" w:cstheme="minorHAnsi"/>
          <w:sz w:val="22"/>
          <w:szCs w:val="22"/>
        </w:rPr>
        <w:t>maintain the Licence Fee at £400, and the Practice Fee and the Compensation Fund contri</w:t>
      </w:r>
      <w:r w:rsidR="00F3530C">
        <w:rPr>
          <w:rFonts w:asciiTheme="minorHAnsi" w:hAnsiTheme="minorHAnsi" w:cstheme="minorHAnsi"/>
          <w:sz w:val="22"/>
          <w:szCs w:val="22"/>
        </w:rPr>
        <w:t>butions at the current level</w:t>
      </w:r>
      <w:r w:rsidR="00C641C3" w:rsidRPr="00F3530C">
        <w:rPr>
          <w:rFonts w:asciiTheme="minorHAnsi" w:hAnsiTheme="minorHAnsi" w:cstheme="minorHAnsi"/>
          <w:sz w:val="22"/>
          <w:szCs w:val="22"/>
        </w:rPr>
        <w:t>.</w:t>
      </w:r>
      <w:r w:rsidR="00F3530C">
        <w:rPr>
          <w:rFonts w:asciiTheme="minorHAnsi" w:hAnsiTheme="minorHAnsi" w:cstheme="minorHAnsi"/>
          <w:sz w:val="22"/>
          <w:szCs w:val="22"/>
        </w:rPr>
        <w:t xml:space="preserve"> Freezing fees for the third year running represented a real terms cut in fees. </w:t>
      </w:r>
    </w:p>
    <w:p w:rsidR="00690E9C" w:rsidRPr="00B66C0F" w:rsidRDefault="00690E9C" w:rsidP="00F3530C">
      <w:pPr>
        <w:pStyle w:val="ListParagraph"/>
        <w:ind w:left="1418"/>
        <w:rPr>
          <w:rFonts w:asciiTheme="minorHAnsi" w:hAnsiTheme="minorHAnsi" w:cstheme="minorHAnsi"/>
          <w:sz w:val="22"/>
          <w:szCs w:val="22"/>
        </w:rPr>
      </w:pPr>
    </w:p>
    <w:p w:rsidR="00690E9C" w:rsidRPr="00F3530C" w:rsidRDefault="00690E9C" w:rsidP="00F3530C">
      <w:pPr>
        <w:pStyle w:val="ListParagraph"/>
        <w:widowControl/>
        <w:numPr>
          <w:ilvl w:val="0"/>
          <w:numId w:val="32"/>
        </w:numPr>
        <w:suppressAutoHyphens w:val="0"/>
        <w:ind w:left="1069"/>
        <w:contextualSpacing/>
        <w:jc w:val="both"/>
        <w:rPr>
          <w:rFonts w:asciiTheme="minorHAnsi" w:hAnsiTheme="minorHAnsi" w:cstheme="minorHAnsi"/>
          <w:sz w:val="22"/>
          <w:szCs w:val="22"/>
        </w:rPr>
      </w:pPr>
      <w:r w:rsidRPr="00F3530C">
        <w:rPr>
          <w:rFonts w:asciiTheme="minorHAnsi" w:hAnsiTheme="minorHAnsi" w:cstheme="minorHAnsi"/>
          <w:sz w:val="22"/>
          <w:szCs w:val="22"/>
        </w:rPr>
        <w:t xml:space="preserve">The </w:t>
      </w:r>
      <w:r w:rsidR="005C7AA1">
        <w:rPr>
          <w:rFonts w:asciiTheme="minorHAnsi" w:hAnsiTheme="minorHAnsi" w:cstheme="minorHAnsi"/>
          <w:sz w:val="22"/>
          <w:szCs w:val="22"/>
        </w:rPr>
        <w:t>Council AGREED to amend</w:t>
      </w:r>
      <w:r w:rsidRPr="00F3530C">
        <w:rPr>
          <w:rFonts w:asciiTheme="minorHAnsi" w:hAnsiTheme="minorHAnsi" w:cstheme="minorHAnsi"/>
          <w:sz w:val="22"/>
          <w:szCs w:val="22"/>
        </w:rPr>
        <w:t xml:space="preserve"> the number of instalment payments of the Practice Fee and Compensation Fund contributions f</w:t>
      </w:r>
      <w:r w:rsidR="005C7AA1">
        <w:rPr>
          <w:rFonts w:asciiTheme="minorHAnsi" w:hAnsiTheme="minorHAnsi" w:cstheme="minorHAnsi"/>
          <w:sz w:val="22"/>
          <w:szCs w:val="22"/>
        </w:rPr>
        <w:t xml:space="preserve">rom ten to twelve </w:t>
      </w:r>
      <w:r w:rsidR="00424935">
        <w:rPr>
          <w:rFonts w:asciiTheme="minorHAnsi" w:hAnsiTheme="minorHAnsi" w:cstheme="minorHAnsi"/>
          <w:sz w:val="22"/>
          <w:szCs w:val="22"/>
        </w:rPr>
        <w:t xml:space="preserve">per annum </w:t>
      </w:r>
      <w:r w:rsidR="005C7AA1">
        <w:rPr>
          <w:rFonts w:asciiTheme="minorHAnsi" w:hAnsiTheme="minorHAnsi" w:cstheme="minorHAnsi"/>
          <w:sz w:val="22"/>
          <w:szCs w:val="22"/>
        </w:rPr>
        <w:t xml:space="preserve">in order to avoid the risk that the CLC would require a consumer credit licence. </w:t>
      </w:r>
      <w:r w:rsidRPr="00F3530C">
        <w:rPr>
          <w:rFonts w:asciiTheme="minorHAnsi" w:hAnsiTheme="minorHAnsi" w:cstheme="minorHAnsi"/>
          <w:sz w:val="22"/>
          <w:szCs w:val="22"/>
        </w:rPr>
        <w:t xml:space="preserve">  </w:t>
      </w:r>
    </w:p>
    <w:p w:rsidR="00690E9C" w:rsidRPr="00B66C0F" w:rsidRDefault="00690E9C" w:rsidP="00690E9C">
      <w:pPr>
        <w:pStyle w:val="ListParagraph"/>
        <w:ind w:left="786"/>
        <w:rPr>
          <w:rFonts w:asciiTheme="minorHAnsi" w:hAnsiTheme="minorHAnsi" w:cstheme="minorHAnsi"/>
          <w:sz w:val="22"/>
          <w:szCs w:val="22"/>
        </w:rPr>
      </w:pPr>
    </w:p>
    <w:p w:rsidR="00690E9C" w:rsidRPr="00D115A8" w:rsidRDefault="00690E9C" w:rsidP="00690E9C">
      <w:pPr>
        <w:pStyle w:val="ListParagraph"/>
        <w:ind w:left="786"/>
        <w:rPr>
          <w:rFonts w:asciiTheme="minorHAnsi" w:hAnsiTheme="minorHAnsi" w:cstheme="minorHAnsi"/>
          <w:b/>
          <w:i/>
          <w:sz w:val="22"/>
          <w:szCs w:val="22"/>
        </w:rPr>
      </w:pPr>
      <w:r w:rsidRPr="00D115A8">
        <w:rPr>
          <w:rFonts w:asciiTheme="minorHAnsi" w:hAnsiTheme="minorHAnsi" w:cstheme="minorHAnsi"/>
          <w:b/>
          <w:i/>
          <w:sz w:val="22"/>
          <w:szCs w:val="22"/>
        </w:rPr>
        <w:t>Actions:</w:t>
      </w:r>
    </w:p>
    <w:p w:rsidR="00690E9C" w:rsidRPr="00D115A8" w:rsidRDefault="005C7AA1" w:rsidP="00690E9C">
      <w:pPr>
        <w:pStyle w:val="ListParagraph"/>
        <w:numPr>
          <w:ilvl w:val="0"/>
          <w:numId w:val="13"/>
        </w:numPr>
        <w:rPr>
          <w:rFonts w:asciiTheme="minorHAnsi" w:hAnsiTheme="minorHAnsi" w:cstheme="minorHAnsi"/>
          <w:b/>
          <w:i/>
          <w:sz w:val="22"/>
          <w:szCs w:val="22"/>
        </w:rPr>
      </w:pPr>
      <w:r w:rsidRPr="00D115A8">
        <w:rPr>
          <w:rFonts w:asciiTheme="minorHAnsi" w:hAnsiTheme="minorHAnsi" w:cstheme="minorHAnsi"/>
          <w:b/>
          <w:i/>
          <w:sz w:val="22"/>
          <w:szCs w:val="22"/>
        </w:rPr>
        <w:t>Proposed f</w:t>
      </w:r>
      <w:r w:rsidR="00690E9C" w:rsidRPr="00D115A8">
        <w:rPr>
          <w:rFonts w:asciiTheme="minorHAnsi" w:hAnsiTheme="minorHAnsi" w:cstheme="minorHAnsi"/>
          <w:b/>
          <w:i/>
          <w:sz w:val="22"/>
          <w:szCs w:val="22"/>
        </w:rPr>
        <w:t>ee rates to be approved by the LSB</w:t>
      </w:r>
      <w:r w:rsidRPr="00D115A8">
        <w:rPr>
          <w:rFonts w:asciiTheme="minorHAnsi" w:hAnsiTheme="minorHAnsi" w:cstheme="minorHAnsi"/>
          <w:b/>
          <w:i/>
          <w:sz w:val="22"/>
          <w:szCs w:val="22"/>
        </w:rPr>
        <w:t xml:space="preserve"> for agreement. </w:t>
      </w:r>
    </w:p>
    <w:p w:rsidR="00C641C3" w:rsidRPr="00D115A8" w:rsidRDefault="00C641C3" w:rsidP="00690E9C">
      <w:pPr>
        <w:pStyle w:val="ListParagraph"/>
        <w:numPr>
          <w:ilvl w:val="0"/>
          <w:numId w:val="13"/>
        </w:numPr>
        <w:rPr>
          <w:rFonts w:asciiTheme="minorHAnsi" w:hAnsiTheme="minorHAnsi" w:cstheme="minorHAnsi"/>
          <w:b/>
          <w:i/>
          <w:sz w:val="22"/>
          <w:szCs w:val="22"/>
        </w:rPr>
      </w:pPr>
      <w:r w:rsidRPr="00D115A8">
        <w:rPr>
          <w:rFonts w:asciiTheme="minorHAnsi" w:hAnsiTheme="minorHAnsi" w:cstheme="minorHAnsi"/>
          <w:b/>
          <w:i/>
          <w:sz w:val="22"/>
          <w:szCs w:val="22"/>
        </w:rPr>
        <w:t>Insta</w:t>
      </w:r>
      <w:r w:rsidR="005C7AA1" w:rsidRPr="00D115A8">
        <w:rPr>
          <w:rFonts w:asciiTheme="minorHAnsi" w:hAnsiTheme="minorHAnsi" w:cstheme="minorHAnsi"/>
          <w:b/>
          <w:i/>
          <w:sz w:val="22"/>
          <w:szCs w:val="22"/>
        </w:rPr>
        <w:t>lment payments to increase to twelve monthly payments.</w:t>
      </w:r>
    </w:p>
    <w:p w:rsidR="00690E9C" w:rsidRPr="00D115A8" w:rsidRDefault="005C7AA1" w:rsidP="00690E9C">
      <w:pPr>
        <w:pStyle w:val="ListParagraph"/>
        <w:numPr>
          <w:ilvl w:val="0"/>
          <w:numId w:val="13"/>
        </w:numPr>
        <w:rPr>
          <w:rFonts w:asciiTheme="minorHAnsi" w:hAnsiTheme="minorHAnsi" w:cstheme="minorHAnsi"/>
          <w:b/>
          <w:i/>
          <w:sz w:val="22"/>
          <w:szCs w:val="22"/>
        </w:rPr>
      </w:pPr>
      <w:r w:rsidRPr="00D115A8">
        <w:rPr>
          <w:rFonts w:asciiTheme="minorHAnsi" w:hAnsiTheme="minorHAnsi" w:cstheme="minorHAnsi"/>
          <w:b/>
          <w:i/>
          <w:sz w:val="22"/>
          <w:szCs w:val="22"/>
        </w:rPr>
        <w:t xml:space="preserve">Profession to receive confirmation of fee rates as soon as LSB approval is received. </w:t>
      </w:r>
    </w:p>
    <w:p w:rsidR="00690E9C" w:rsidRPr="00B66C0F" w:rsidRDefault="00690E9C" w:rsidP="00690E9C">
      <w:pPr>
        <w:pStyle w:val="ListParagraph"/>
        <w:ind w:left="786"/>
        <w:rPr>
          <w:rFonts w:asciiTheme="minorHAnsi" w:hAnsiTheme="minorHAnsi" w:cstheme="minorHAnsi"/>
          <w:i/>
          <w:sz w:val="22"/>
          <w:szCs w:val="22"/>
        </w:rPr>
      </w:pPr>
    </w:p>
    <w:p w:rsidR="00690E9C" w:rsidRPr="00B66C0F" w:rsidRDefault="00690E9C" w:rsidP="00690E9C">
      <w:pPr>
        <w:pStyle w:val="ListParagraph"/>
        <w:ind w:left="786"/>
        <w:rPr>
          <w:rFonts w:asciiTheme="minorHAnsi" w:hAnsiTheme="minorHAnsi" w:cstheme="minorHAnsi"/>
          <w:i/>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CLC’s Licensing Gateway</w:t>
      </w:r>
    </w:p>
    <w:p w:rsidR="00120020" w:rsidRPr="00B66C0F" w:rsidRDefault="00120020" w:rsidP="0064731D">
      <w:pPr>
        <w:ind w:left="426"/>
        <w:rPr>
          <w:rFonts w:asciiTheme="minorHAnsi" w:hAnsiTheme="minorHAnsi" w:cstheme="minorHAnsi"/>
          <w:b/>
          <w:sz w:val="22"/>
          <w:szCs w:val="22"/>
        </w:rPr>
      </w:pPr>
    </w:p>
    <w:p w:rsidR="00346E89" w:rsidRPr="00B66C0F" w:rsidRDefault="00346E89" w:rsidP="0064731D">
      <w:pPr>
        <w:pStyle w:val="PlainText"/>
        <w:ind w:left="851"/>
        <w:jc w:val="both"/>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5D111B" w:rsidRPr="00B66C0F" w:rsidRDefault="005C7AA1" w:rsidP="005D111B">
      <w:pPr>
        <w:widowControl/>
        <w:suppressAutoHyphens w:val="0"/>
        <w:ind w:left="851"/>
        <w:contextualSpacing/>
        <w:jc w:val="both"/>
        <w:rPr>
          <w:rFonts w:asciiTheme="minorHAnsi" w:hAnsiTheme="minorHAnsi" w:cstheme="minorHAnsi"/>
          <w:sz w:val="22"/>
          <w:szCs w:val="22"/>
        </w:rPr>
      </w:pPr>
      <w:r>
        <w:rPr>
          <w:rFonts w:asciiTheme="minorHAnsi" w:hAnsiTheme="minorHAnsi" w:cstheme="minorHAnsi"/>
          <w:sz w:val="22"/>
          <w:szCs w:val="22"/>
        </w:rPr>
        <w:t>The Council was asked to note the current arrangements and requirements for licensing of individuals and entities</w:t>
      </w:r>
      <w:r w:rsidR="005D111B" w:rsidRPr="00B66C0F">
        <w:rPr>
          <w:rFonts w:asciiTheme="minorHAnsi" w:hAnsiTheme="minorHAnsi" w:cstheme="minorHAnsi"/>
          <w:sz w:val="22"/>
          <w:szCs w:val="22"/>
        </w:rPr>
        <w:t xml:space="preserve">.  </w:t>
      </w:r>
    </w:p>
    <w:p w:rsidR="00346E89" w:rsidRPr="00B66C0F" w:rsidRDefault="00346E89" w:rsidP="005C7AA1">
      <w:pPr>
        <w:pStyle w:val="PlainText"/>
        <w:ind w:left="851"/>
        <w:jc w:val="both"/>
        <w:rPr>
          <w:rFonts w:asciiTheme="minorHAnsi" w:hAnsiTheme="minorHAnsi" w:cstheme="minorHAnsi"/>
          <w:sz w:val="22"/>
          <w:szCs w:val="22"/>
        </w:rPr>
      </w:pPr>
    </w:p>
    <w:p w:rsidR="00346E89" w:rsidRPr="00B66C0F" w:rsidRDefault="005C7AA1" w:rsidP="005C7AA1">
      <w:pPr>
        <w:pStyle w:val="ListParagraph"/>
        <w:ind w:left="851"/>
        <w:rPr>
          <w:rFonts w:asciiTheme="minorHAnsi" w:hAnsiTheme="minorHAnsi" w:cstheme="minorHAnsi"/>
          <w:b/>
          <w:sz w:val="22"/>
          <w:szCs w:val="22"/>
        </w:rPr>
      </w:pPr>
      <w:r>
        <w:rPr>
          <w:rFonts w:asciiTheme="minorHAnsi" w:hAnsiTheme="minorHAnsi" w:cstheme="minorHAnsi"/>
          <w:b/>
          <w:sz w:val="22"/>
          <w:szCs w:val="22"/>
        </w:rPr>
        <w:t>Decisions</w:t>
      </w:r>
    </w:p>
    <w:p w:rsidR="00120020" w:rsidRDefault="005D111B" w:rsidP="005C7AA1">
      <w:pPr>
        <w:pStyle w:val="ListParagraph"/>
        <w:ind w:left="851"/>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4B5F0A" w:rsidRPr="00B66C0F">
        <w:rPr>
          <w:rFonts w:asciiTheme="minorHAnsi" w:hAnsiTheme="minorHAnsi" w:cstheme="minorHAnsi"/>
          <w:sz w:val="22"/>
          <w:szCs w:val="22"/>
        </w:rPr>
        <w:t xml:space="preserve">NOTED </w:t>
      </w:r>
      <w:r w:rsidRPr="00B66C0F">
        <w:rPr>
          <w:rFonts w:asciiTheme="minorHAnsi" w:hAnsiTheme="minorHAnsi" w:cstheme="minorHAnsi"/>
          <w:sz w:val="22"/>
          <w:szCs w:val="22"/>
        </w:rPr>
        <w:t>the paper.</w:t>
      </w:r>
    </w:p>
    <w:p w:rsidR="00AE198A" w:rsidRPr="00B66C0F" w:rsidRDefault="00AE198A" w:rsidP="005C7AA1">
      <w:pPr>
        <w:pStyle w:val="ListParagraph"/>
        <w:ind w:left="851"/>
        <w:rPr>
          <w:rFonts w:asciiTheme="minorHAnsi" w:hAnsiTheme="minorHAnsi" w:cstheme="minorHAnsi"/>
          <w:sz w:val="22"/>
          <w:szCs w:val="22"/>
        </w:rPr>
      </w:pPr>
    </w:p>
    <w:p w:rsidR="005D111B" w:rsidRPr="00B66C0F" w:rsidRDefault="005D111B" w:rsidP="0064731D">
      <w:pPr>
        <w:pStyle w:val="ListParagraph"/>
        <w:ind w:left="786"/>
        <w:rPr>
          <w:rFonts w:asciiTheme="minorHAnsi" w:hAnsiTheme="minorHAnsi" w:cstheme="minorHAnsi"/>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Annual Regulatory Return and Thematic Review Analysis</w:t>
      </w:r>
    </w:p>
    <w:p w:rsidR="00CA7421" w:rsidRPr="00B66C0F" w:rsidRDefault="00CA7421" w:rsidP="0064731D">
      <w:pPr>
        <w:rPr>
          <w:rFonts w:asciiTheme="minorHAnsi" w:hAnsiTheme="minorHAnsi" w:cstheme="minorHAnsi"/>
          <w:b/>
          <w:sz w:val="22"/>
          <w:szCs w:val="22"/>
        </w:rPr>
      </w:pPr>
    </w:p>
    <w:p w:rsidR="00346E89" w:rsidRPr="00B66C0F" w:rsidRDefault="00346E89" w:rsidP="0064731D">
      <w:pPr>
        <w:pStyle w:val="PlainText"/>
        <w:ind w:left="851"/>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346E89" w:rsidRPr="00B66C0F" w:rsidRDefault="002D7460" w:rsidP="0064731D">
      <w:pPr>
        <w:ind w:left="851"/>
        <w:jc w:val="both"/>
        <w:rPr>
          <w:rFonts w:asciiTheme="minorHAnsi" w:eastAsia="Times New Roman" w:hAnsiTheme="minorHAnsi" w:cstheme="minorHAnsi"/>
          <w:sz w:val="22"/>
          <w:szCs w:val="22"/>
        </w:rPr>
      </w:pPr>
      <w:r w:rsidRPr="00B66C0F">
        <w:rPr>
          <w:rFonts w:asciiTheme="minorHAnsi" w:eastAsia="Times New Roman" w:hAnsiTheme="minorHAnsi" w:cstheme="minorHAnsi"/>
          <w:sz w:val="22"/>
          <w:szCs w:val="22"/>
        </w:rPr>
        <w:t>The paper included an</w:t>
      </w:r>
      <w:r w:rsidR="00346E89" w:rsidRPr="00B66C0F">
        <w:rPr>
          <w:rFonts w:asciiTheme="minorHAnsi" w:eastAsia="Times New Roman" w:hAnsiTheme="minorHAnsi" w:cstheme="minorHAnsi"/>
          <w:sz w:val="22"/>
          <w:szCs w:val="22"/>
        </w:rPr>
        <w:t xml:space="preserve"> analysis on both th</w:t>
      </w:r>
      <w:r w:rsidRPr="00B66C0F">
        <w:rPr>
          <w:rFonts w:asciiTheme="minorHAnsi" w:eastAsia="Times New Roman" w:hAnsiTheme="minorHAnsi" w:cstheme="minorHAnsi"/>
          <w:sz w:val="22"/>
          <w:szCs w:val="22"/>
        </w:rPr>
        <w:t>e Annual regulatory return and t</w:t>
      </w:r>
      <w:r w:rsidR="00346E89" w:rsidRPr="00B66C0F">
        <w:rPr>
          <w:rFonts w:asciiTheme="minorHAnsi" w:eastAsia="Times New Roman" w:hAnsiTheme="minorHAnsi" w:cstheme="minorHAnsi"/>
          <w:sz w:val="22"/>
          <w:szCs w:val="22"/>
        </w:rPr>
        <w:t>hematic review</w:t>
      </w:r>
      <w:r w:rsidRPr="00B66C0F">
        <w:rPr>
          <w:rFonts w:asciiTheme="minorHAnsi" w:eastAsia="Times New Roman" w:hAnsiTheme="minorHAnsi" w:cstheme="minorHAnsi"/>
          <w:sz w:val="22"/>
          <w:szCs w:val="22"/>
        </w:rPr>
        <w:t xml:space="preserve"> which had been documented by Baker Tilly.</w:t>
      </w:r>
      <w:r w:rsidR="00AE198A">
        <w:rPr>
          <w:rFonts w:asciiTheme="minorHAnsi" w:eastAsia="Times New Roman" w:hAnsiTheme="minorHAnsi" w:cstheme="minorHAnsi"/>
          <w:sz w:val="22"/>
          <w:szCs w:val="22"/>
        </w:rPr>
        <w:t xml:space="preserve"> The information would be used to inform the CLC’s risk management. </w:t>
      </w:r>
    </w:p>
    <w:p w:rsidR="00346E89" w:rsidRPr="00B66C0F" w:rsidRDefault="00346E89" w:rsidP="0064731D">
      <w:pPr>
        <w:ind w:left="851"/>
        <w:jc w:val="both"/>
        <w:rPr>
          <w:rFonts w:asciiTheme="minorHAnsi" w:eastAsia="Times New Roman" w:hAnsiTheme="minorHAnsi" w:cstheme="minorHAnsi"/>
          <w:sz w:val="22"/>
          <w:szCs w:val="22"/>
        </w:rPr>
      </w:pPr>
    </w:p>
    <w:p w:rsidR="00346E89" w:rsidRPr="00B66C0F" w:rsidRDefault="005C7AA1" w:rsidP="0064731D">
      <w:pPr>
        <w:pStyle w:val="PlainText"/>
        <w:ind w:left="851"/>
        <w:rPr>
          <w:rFonts w:asciiTheme="minorHAnsi" w:hAnsiTheme="minorHAnsi" w:cstheme="minorHAnsi"/>
          <w:b/>
          <w:sz w:val="22"/>
          <w:szCs w:val="22"/>
        </w:rPr>
      </w:pPr>
      <w:r>
        <w:rPr>
          <w:rFonts w:asciiTheme="minorHAnsi" w:hAnsiTheme="minorHAnsi" w:cstheme="minorHAnsi"/>
          <w:b/>
          <w:sz w:val="22"/>
          <w:szCs w:val="22"/>
          <w:lang w:val="en-GB"/>
        </w:rPr>
        <w:t xml:space="preserve">Decisions </w:t>
      </w:r>
    </w:p>
    <w:p w:rsidR="002D7460" w:rsidRPr="00B66C0F" w:rsidRDefault="00346E89" w:rsidP="0064731D">
      <w:pPr>
        <w:pStyle w:val="PlainText"/>
        <w:ind w:left="851"/>
        <w:rPr>
          <w:rFonts w:asciiTheme="minorHAnsi" w:hAnsiTheme="minorHAnsi" w:cstheme="minorHAnsi"/>
          <w:sz w:val="22"/>
          <w:szCs w:val="22"/>
          <w:lang w:val="en-GB"/>
        </w:rPr>
      </w:pPr>
      <w:r w:rsidRPr="00B66C0F">
        <w:rPr>
          <w:rFonts w:asciiTheme="minorHAnsi" w:hAnsiTheme="minorHAnsi" w:cstheme="minorHAnsi"/>
          <w:sz w:val="22"/>
          <w:szCs w:val="22"/>
        </w:rPr>
        <w:t>Council</w:t>
      </w:r>
      <w:r w:rsidR="002D7460" w:rsidRPr="00B66C0F">
        <w:rPr>
          <w:rFonts w:asciiTheme="minorHAnsi" w:hAnsiTheme="minorHAnsi" w:cstheme="minorHAnsi"/>
          <w:sz w:val="22"/>
          <w:szCs w:val="22"/>
          <w:lang w:val="en-GB"/>
        </w:rPr>
        <w:t xml:space="preserve"> </w:t>
      </w:r>
      <w:r w:rsidR="00226BE3" w:rsidRPr="00B66C0F">
        <w:rPr>
          <w:rFonts w:asciiTheme="minorHAnsi" w:hAnsiTheme="minorHAnsi" w:cstheme="minorHAnsi"/>
          <w:sz w:val="22"/>
          <w:szCs w:val="22"/>
          <w:lang w:val="en-GB"/>
        </w:rPr>
        <w:t xml:space="preserve">NOTED </w:t>
      </w:r>
      <w:r w:rsidR="002D7460" w:rsidRPr="00B66C0F">
        <w:rPr>
          <w:rFonts w:asciiTheme="minorHAnsi" w:hAnsiTheme="minorHAnsi" w:cstheme="minorHAnsi"/>
          <w:sz w:val="22"/>
          <w:szCs w:val="22"/>
          <w:lang w:val="en-GB"/>
        </w:rPr>
        <w:t xml:space="preserve">the contents of the review and requested </w:t>
      </w:r>
      <w:r w:rsidR="00AE198A">
        <w:rPr>
          <w:rFonts w:asciiTheme="minorHAnsi" w:hAnsiTheme="minorHAnsi" w:cstheme="minorHAnsi"/>
          <w:sz w:val="22"/>
          <w:szCs w:val="22"/>
          <w:lang w:val="en-GB"/>
        </w:rPr>
        <w:t xml:space="preserve">more detail on </w:t>
      </w:r>
      <w:r w:rsidR="005D334A">
        <w:rPr>
          <w:rFonts w:asciiTheme="minorHAnsi" w:hAnsiTheme="minorHAnsi" w:cstheme="minorHAnsi"/>
          <w:sz w:val="22"/>
          <w:szCs w:val="22"/>
          <w:lang w:val="en-GB"/>
        </w:rPr>
        <w:t>risk reporting</w:t>
      </w:r>
      <w:r w:rsidR="00AE198A">
        <w:rPr>
          <w:rFonts w:asciiTheme="minorHAnsi" w:hAnsiTheme="minorHAnsi" w:cstheme="minorHAnsi"/>
          <w:sz w:val="22"/>
          <w:szCs w:val="22"/>
          <w:lang w:val="en-GB"/>
        </w:rPr>
        <w:t xml:space="preserve">. </w:t>
      </w:r>
    </w:p>
    <w:p w:rsidR="002D7460" w:rsidRPr="00B66C0F" w:rsidRDefault="002D7460" w:rsidP="0064731D">
      <w:pPr>
        <w:pStyle w:val="PlainText"/>
        <w:ind w:left="851"/>
        <w:rPr>
          <w:rFonts w:asciiTheme="minorHAnsi" w:hAnsiTheme="minorHAnsi" w:cstheme="minorHAnsi"/>
          <w:sz w:val="22"/>
          <w:szCs w:val="22"/>
          <w:lang w:val="en-GB"/>
        </w:rPr>
      </w:pPr>
    </w:p>
    <w:p w:rsidR="002D7460" w:rsidRPr="00B66C0F" w:rsidRDefault="002D7460" w:rsidP="0064731D">
      <w:pPr>
        <w:pStyle w:val="PlainText"/>
        <w:ind w:left="851"/>
        <w:rPr>
          <w:rFonts w:asciiTheme="minorHAnsi" w:hAnsiTheme="minorHAnsi" w:cstheme="minorHAnsi"/>
          <w:b/>
          <w:i/>
          <w:sz w:val="22"/>
          <w:szCs w:val="22"/>
          <w:lang w:val="en-GB"/>
        </w:rPr>
      </w:pPr>
      <w:r w:rsidRPr="00B66C0F">
        <w:rPr>
          <w:rFonts w:asciiTheme="minorHAnsi" w:hAnsiTheme="minorHAnsi" w:cstheme="minorHAnsi"/>
          <w:b/>
          <w:i/>
          <w:sz w:val="22"/>
          <w:szCs w:val="22"/>
          <w:lang w:val="en-GB"/>
        </w:rPr>
        <w:t>Action:</w:t>
      </w:r>
    </w:p>
    <w:p w:rsidR="002D7460" w:rsidRPr="00B66C0F" w:rsidRDefault="00A45878" w:rsidP="002D7460">
      <w:pPr>
        <w:pStyle w:val="PlainText"/>
        <w:numPr>
          <w:ilvl w:val="0"/>
          <w:numId w:val="14"/>
        </w:numPr>
        <w:rPr>
          <w:rFonts w:asciiTheme="minorHAnsi" w:hAnsiTheme="minorHAnsi" w:cstheme="minorHAnsi"/>
          <w:b/>
          <w:i/>
          <w:sz w:val="22"/>
          <w:szCs w:val="22"/>
          <w:lang w:val="en-GB"/>
        </w:rPr>
      </w:pPr>
      <w:r>
        <w:rPr>
          <w:rFonts w:asciiTheme="minorHAnsi" w:hAnsiTheme="minorHAnsi" w:cstheme="minorHAnsi"/>
          <w:b/>
          <w:i/>
          <w:sz w:val="22"/>
          <w:szCs w:val="22"/>
          <w:lang w:val="en-GB"/>
        </w:rPr>
        <w:t xml:space="preserve">Circulate to Council a revised slide on </w:t>
      </w:r>
      <w:r w:rsidR="00AE198A">
        <w:rPr>
          <w:rFonts w:asciiTheme="minorHAnsi" w:hAnsiTheme="minorHAnsi" w:cstheme="minorHAnsi"/>
          <w:b/>
          <w:i/>
          <w:sz w:val="22"/>
          <w:szCs w:val="22"/>
          <w:lang w:val="en-GB"/>
        </w:rPr>
        <w:t xml:space="preserve">risk reporting to clients by firms. </w:t>
      </w:r>
    </w:p>
    <w:p w:rsidR="00120020" w:rsidRPr="00B66C0F" w:rsidRDefault="00120020" w:rsidP="0064731D">
      <w:pPr>
        <w:rPr>
          <w:rFonts w:asciiTheme="minorHAnsi" w:hAnsiTheme="minorHAnsi" w:cstheme="minorHAnsi"/>
          <w:b/>
          <w:i/>
          <w:sz w:val="22"/>
          <w:szCs w:val="22"/>
        </w:rPr>
      </w:pPr>
    </w:p>
    <w:p w:rsidR="00120020" w:rsidRPr="00B66C0F" w:rsidRDefault="00120020" w:rsidP="0064731D">
      <w:pPr>
        <w:rPr>
          <w:rFonts w:asciiTheme="minorHAnsi" w:hAnsiTheme="minorHAnsi" w:cstheme="minorHAnsi"/>
          <w:b/>
          <w:sz w:val="22"/>
          <w:szCs w:val="22"/>
        </w:rPr>
      </w:pPr>
    </w:p>
    <w:p w:rsidR="00CA7421" w:rsidRPr="004B5F0A" w:rsidRDefault="00AE198A" w:rsidP="0064731D">
      <w:pPr>
        <w:rPr>
          <w:rFonts w:asciiTheme="minorHAnsi" w:hAnsiTheme="minorHAnsi" w:cstheme="minorHAnsi"/>
          <w:b/>
          <w:sz w:val="22"/>
          <w:szCs w:val="22"/>
        </w:rPr>
      </w:pPr>
      <w:r w:rsidRPr="004B5F0A">
        <w:rPr>
          <w:rFonts w:asciiTheme="minorHAnsi" w:hAnsiTheme="minorHAnsi" w:cstheme="minorHAnsi"/>
          <w:b/>
          <w:sz w:val="22"/>
          <w:szCs w:val="22"/>
        </w:rPr>
        <w:t>BUSINESS PLANNING</w:t>
      </w:r>
    </w:p>
    <w:p w:rsidR="00CA7421" w:rsidRPr="004B5F0A" w:rsidRDefault="00CA7421" w:rsidP="0064731D">
      <w:pPr>
        <w:rPr>
          <w:rFonts w:asciiTheme="minorHAnsi" w:hAnsiTheme="minorHAnsi" w:cstheme="minorHAnsi"/>
          <w:b/>
          <w:sz w:val="22"/>
          <w:szCs w:val="22"/>
        </w:rPr>
      </w:pPr>
    </w:p>
    <w:p w:rsidR="00AD656C" w:rsidRPr="004B5F0A" w:rsidRDefault="00AD656C" w:rsidP="00AD656C">
      <w:pPr>
        <w:pStyle w:val="ListParagraph"/>
        <w:numPr>
          <w:ilvl w:val="0"/>
          <w:numId w:val="1"/>
        </w:numPr>
        <w:rPr>
          <w:rFonts w:asciiTheme="minorHAnsi" w:hAnsiTheme="minorHAnsi" w:cstheme="minorHAnsi"/>
          <w:b/>
          <w:sz w:val="22"/>
          <w:szCs w:val="22"/>
        </w:rPr>
      </w:pPr>
      <w:r w:rsidRPr="004B5F0A">
        <w:rPr>
          <w:rFonts w:asciiTheme="minorHAnsi" w:hAnsiTheme="minorHAnsi" w:cstheme="minorHAnsi"/>
          <w:b/>
          <w:sz w:val="22"/>
          <w:szCs w:val="22"/>
        </w:rPr>
        <w:t>Archiving/Retrieval Proposal</w:t>
      </w:r>
    </w:p>
    <w:p w:rsidR="00AE198A" w:rsidRPr="004B5F0A" w:rsidRDefault="00AE198A" w:rsidP="00AE198A">
      <w:pPr>
        <w:pStyle w:val="ListParagraph"/>
        <w:ind w:left="786"/>
        <w:rPr>
          <w:rFonts w:asciiTheme="minorHAnsi" w:hAnsiTheme="minorHAnsi" w:cstheme="minorHAnsi"/>
          <w:b/>
          <w:sz w:val="22"/>
          <w:szCs w:val="22"/>
        </w:rPr>
      </w:pPr>
    </w:p>
    <w:p w:rsidR="00AD656C" w:rsidRPr="004B5F0A" w:rsidRDefault="00AD656C" w:rsidP="004B5F0A">
      <w:pPr>
        <w:pStyle w:val="ListParagraph"/>
        <w:ind w:left="786"/>
        <w:rPr>
          <w:rFonts w:asciiTheme="minorHAnsi" w:hAnsiTheme="minorHAnsi" w:cstheme="minorHAnsi"/>
          <w:b/>
          <w:sz w:val="22"/>
          <w:szCs w:val="22"/>
        </w:rPr>
      </w:pPr>
      <w:r w:rsidRPr="004B5F0A">
        <w:rPr>
          <w:rFonts w:asciiTheme="minorHAnsi" w:hAnsiTheme="minorHAnsi" w:cstheme="minorHAnsi"/>
          <w:b/>
          <w:sz w:val="22"/>
          <w:szCs w:val="22"/>
        </w:rPr>
        <w:t>Summary</w:t>
      </w:r>
    </w:p>
    <w:p w:rsidR="0026631A" w:rsidRPr="004B5F0A" w:rsidRDefault="00AD656C" w:rsidP="004B5F0A">
      <w:pPr>
        <w:pStyle w:val="ListParagraph"/>
        <w:ind w:left="786"/>
        <w:jc w:val="both"/>
        <w:rPr>
          <w:rFonts w:asciiTheme="minorHAnsi" w:eastAsiaTheme="minorHAnsi" w:hAnsiTheme="minorHAnsi" w:cstheme="minorHAnsi"/>
          <w:sz w:val="22"/>
          <w:szCs w:val="22"/>
        </w:rPr>
      </w:pPr>
      <w:r w:rsidRPr="004B5F0A">
        <w:rPr>
          <w:rFonts w:asciiTheme="minorHAnsi" w:hAnsiTheme="minorHAnsi" w:cstheme="minorHAnsi"/>
          <w:sz w:val="22"/>
          <w:szCs w:val="22"/>
        </w:rPr>
        <w:t xml:space="preserve">A review, </w:t>
      </w:r>
      <w:r w:rsidRPr="004B5F0A">
        <w:rPr>
          <w:rFonts w:asciiTheme="minorHAnsi" w:eastAsiaTheme="minorHAnsi" w:hAnsiTheme="minorHAnsi" w:cstheme="minorHAnsi"/>
          <w:sz w:val="22"/>
          <w:szCs w:val="22"/>
        </w:rPr>
        <w:t xml:space="preserve">analysis and </w:t>
      </w:r>
      <w:r w:rsidR="008B3753" w:rsidRPr="004B5F0A">
        <w:rPr>
          <w:rFonts w:asciiTheme="minorHAnsi" w:eastAsiaTheme="minorHAnsi" w:hAnsiTheme="minorHAnsi" w:cstheme="minorHAnsi"/>
          <w:sz w:val="22"/>
          <w:szCs w:val="22"/>
        </w:rPr>
        <w:t xml:space="preserve">cost benefit </w:t>
      </w:r>
      <w:r w:rsidRPr="004B5F0A">
        <w:rPr>
          <w:rFonts w:asciiTheme="minorHAnsi" w:eastAsiaTheme="minorHAnsi" w:hAnsiTheme="minorHAnsi" w:cstheme="minorHAnsi"/>
          <w:sz w:val="22"/>
          <w:szCs w:val="22"/>
        </w:rPr>
        <w:t xml:space="preserve">for updating the current paper archive and document management to an electronic scanning system was presented to Council.  </w:t>
      </w:r>
      <w:r w:rsidR="00A45878" w:rsidRPr="004B5F0A">
        <w:rPr>
          <w:rFonts w:asciiTheme="minorHAnsi" w:eastAsiaTheme="minorHAnsi" w:hAnsiTheme="minorHAnsi" w:cstheme="minorHAnsi"/>
          <w:sz w:val="22"/>
          <w:szCs w:val="22"/>
        </w:rPr>
        <w:t xml:space="preserve">A range of options had been examined and the costs and benefits assessed. </w:t>
      </w:r>
    </w:p>
    <w:p w:rsidR="0026631A" w:rsidRPr="004B5F0A" w:rsidRDefault="0026631A" w:rsidP="004B5F0A">
      <w:pPr>
        <w:pStyle w:val="ListParagraph"/>
        <w:ind w:left="786"/>
        <w:jc w:val="both"/>
        <w:rPr>
          <w:rFonts w:asciiTheme="minorHAnsi" w:eastAsiaTheme="minorHAnsi" w:hAnsiTheme="minorHAnsi" w:cstheme="minorHAnsi"/>
          <w:sz w:val="22"/>
          <w:szCs w:val="22"/>
        </w:rPr>
      </w:pPr>
    </w:p>
    <w:p w:rsidR="0026631A" w:rsidRPr="004B5F0A" w:rsidRDefault="0026631A" w:rsidP="00424935">
      <w:pPr>
        <w:spacing w:line="276" w:lineRule="auto"/>
        <w:ind w:left="786"/>
        <w:jc w:val="both"/>
        <w:rPr>
          <w:rFonts w:asciiTheme="minorHAnsi" w:eastAsiaTheme="minorHAnsi" w:hAnsiTheme="minorHAnsi" w:cstheme="minorHAnsi"/>
          <w:i/>
          <w:iCs/>
          <w:sz w:val="22"/>
          <w:szCs w:val="22"/>
        </w:rPr>
      </w:pPr>
      <w:r w:rsidRPr="004B5F0A">
        <w:rPr>
          <w:rFonts w:asciiTheme="minorHAnsi" w:eastAsiaTheme="minorHAnsi" w:hAnsiTheme="minorHAnsi" w:cstheme="minorHAnsi"/>
          <w:sz w:val="22"/>
          <w:szCs w:val="22"/>
        </w:rPr>
        <w:t>Currently, storage is spread over five different suppliers and one in-house storage unit. Costs with suppliers vary considerably based on the number of boxes and other auxiliary costs. The in-house storage unit is also full to capacity, which has restricted its use in ongoing interventions.</w:t>
      </w:r>
    </w:p>
    <w:p w:rsidR="0026631A" w:rsidRPr="004B5F0A" w:rsidRDefault="0026631A" w:rsidP="004B5F0A">
      <w:pPr>
        <w:pStyle w:val="ListParagraph"/>
        <w:ind w:left="786"/>
        <w:jc w:val="both"/>
        <w:rPr>
          <w:rFonts w:asciiTheme="minorHAnsi" w:eastAsiaTheme="minorHAnsi" w:hAnsiTheme="minorHAnsi" w:cstheme="minorHAnsi"/>
          <w:sz w:val="22"/>
          <w:szCs w:val="22"/>
        </w:rPr>
      </w:pPr>
    </w:p>
    <w:p w:rsidR="0026631A" w:rsidRPr="004B5F0A" w:rsidRDefault="0026631A" w:rsidP="00424935">
      <w:pPr>
        <w:spacing w:line="276" w:lineRule="auto"/>
        <w:ind w:left="786"/>
        <w:jc w:val="both"/>
        <w:rPr>
          <w:rFonts w:asciiTheme="minorHAnsi" w:eastAsiaTheme="minorHAnsi" w:hAnsiTheme="minorHAnsi" w:cstheme="minorHAnsi"/>
          <w:i/>
          <w:iCs/>
          <w:sz w:val="22"/>
          <w:szCs w:val="22"/>
        </w:rPr>
      </w:pPr>
      <w:r w:rsidRPr="004B5F0A">
        <w:rPr>
          <w:rFonts w:asciiTheme="minorHAnsi" w:eastAsiaTheme="minorHAnsi" w:hAnsiTheme="minorHAnsi" w:cstheme="minorHAnsi"/>
          <w:sz w:val="22"/>
          <w:szCs w:val="22"/>
        </w:rPr>
        <w:t>Using an EDMS would be the most cost effective and sustainable option. This is because storage space cannot be exhausted, as more storage hardware can be purchased cheaply.  Documents can be easily retrieved, EDMS can be integrated with other programs in the organisation; improving usability and sharing of files, and there is greater document security.</w:t>
      </w:r>
    </w:p>
    <w:p w:rsidR="0026631A" w:rsidRPr="004B5F0A" w:rsidRDefault="0026631A" w:rsidP="004B5F0A">
      <w:pPr>
        <w:pStyle w:val="ListParagraph"/>
        <w:ind w:left="786"/>
        <w:jc w:val="both"/>
        <w:rPr>
          <w:rFonts w:asciiTheme="minorHAnsi" w:eastAsiaTheme="minorHAnsi" w:hAnsiTheme="minorHAnsi" w:cstheme="minorHAnsi"/>
          <w:sz w:val="22"/>
          <w:szCs w:val="22"/>
        </w:rPr>
      </w:pPr>
    </w:p>
    <w:p w:rsidR="00AD656C" w:rsidRPr="004B5F0A" w:rsidRDefault="00A45878" w:rsidP="004B5F0A">
      <w:pPr>
        <w:pStyle w:val="ListParagraph"/>
        <w:ind w:left="786"/>
        <w:jc w:val="both"/>
        <w:rPr>
          <w:rFonts w:asciiTheme="minorHAnsi" w:eastAsiaTheme="minorHAnsi" w:hAnsiTheme="minorHAnsi" w:cstheme="minorHAnsi"/>
          <w:sz w:val="22"/>
          <w:szCs w:val="22"/>
        </w:rPr>
      </w:pPr>
      <w:r w:rsidRPr="004B5F0A">
        <w:rPr>
          <w:rFonts w:asciiTheme="minorHAnsi" w:eastAsiaTheme="minorHAnsi" w:hAnsiTheme="minorHAnsi" w:cstheme="minorHAnsi"/>
          <w:sz w:val="22"/>
          <w:szCs w:val="22"/>
        </w:rPr>
        <w:t xml:space="preserve">The preferred approach of using an electronic document management system and scanning historic and new third party files had been shown to be most cost effective.  The cost per 1,000 sheets of paper in year ten of the project would be £3.48 compared with a cost of £9.62 if the CLC did not move away from its current, physical storage of files. </w:t>
      </w:r>
    </w:p>
    <w:p w:rsidR="005D334A" w:rsidRPr="004B5F0A" w:rsidRDefault="005D334A" w:rsidP="004B5F0A">
      <w:pPr>
        <w:pStyle w:val="ListParagraph"/>
        <w:ind w:left="786"/>
        <w:jc w:val="both"/>
        <w:rPr>
          <w:rFonts w:asciiTheme="minorHAnsi" w:eastAsiaTheme="minorHAnsi" w:hAnsiTheme="minorHAnsi" w:cstheme="minorHAnsi"/>
          <w:sz w:val="22"/>
          <w:szCs w:val="22"/>
        </w:rPr>
      </w:pPr>
    </w:p>
    <w:p w:rsidR="00AD656C" w:rsidRPr="004B5F0A" w:rsidRDefault="00AD656C" w:rsidP="00424935">
      <w:pPr>
        <w:pStyle w:val="ListParagraph"/>
        <w:ind w:left="786"/>
        <w:jc w:val="both"/>
        <w:rPr>
          <w:rFonts w:asciiTheme="minorHAnsi" w:eastAsiaTheme="minorHAnsi" w:hAnsiTheme="minorHAnsi" w:cstheme="minorHAnsi"/>
          <w:sz w:val="22"/>
          <w:szCs w:val="22"/>
        </w:rPr>
      </w:pPr>
      <w:r w:rsidRPr="004B5F0A">
        <w:rPr>
          <w:rFonts w:asciiTheme="minorHAnsi" w:eastAsiaTheme="minorHAnsi" w:hAnsiTheme="minorHAnsi" w:cstheme="minorHAnsi"/>
          <w:sz w:val="22"/>
          <w:szCs w:val="22"/>
        </w:rPr>
        <w:t>The new proposal mitigated the risks associated with document management with significant cost savings.</w:t>
      </w:r>
    </w:p>
    <w:p w:rsidR="00AD656C" w:rsidRPr="004B5F0A" w:rsidRDefault="00AD656C" w:rsidP="00AD656C">
      <w:pPr>
        <w:pStyle w:val="ListParagraph"/>
        <w:ind w:left="786"/>
        <w:rPr>
          <w:rFonts w:asciiTheme="minorHAnsi" w:eastAsiaTheme="minorHAnsi" w:hAnsiTheme="minorHAnsi" w:cstheme="minorHAnsi"/>
          <w:sz w:val="22"/>
          <w:szCs w:val="22"/>
        </w:rPr>
      </w:pPr>
    </w:p>
    <w:p w:rsidR="008B3753" w:rsidRPr="004B5F0A" w:rsidRDefault="001C5C12" w:rsidP="00AD656C">
      <w:pPr>
        <w:pStyle w:val="ListParagraph"/>
        <w:ind w:left="786"/>
        <w:rPr>
          <w:rFonts w:asciiTheme="minorHAnsi" w:eastAsiaTheme="minorHAnsi" w:hAnsiTheme="minorHAnsi" w:cstheme="minorHAnsi"/>
          <w:sz w:val="22"/>
          <w:szCs w:val="22"/>
        </w:rPr>
      </w:pPr>
      <w:r w:rsidRPr="004B5F0A">
        <w:rPr>
          <w:rFonts w:asciiTheme="minorHAnsi" w:eastAsiaTheme="minorHAnsi" w:hAnsiTheme="minorHAnsi" w:cstheme="minorHAnsi"/>
          <w:b/>
          <w:sz w:val="22"/>
          <w:szCs w:val="22"/>
        </w:rPr>
        <w:t>Decisions</w:t>
      </w:r>
      <w:r w:rsidR="00424935">
        <w:rPr>
          <w:rFonts w:asciiTheme="minorHAnsi" w:eastAsiaTheme="minorHAnsi" w:hAnsiTheme="minorHAnsi" w:cstheme="minorHAnsi"/>
          <w:b/>
          <w:sz w:val="22"/>
          <w:szCs w:val="22"/>
        </w:rPr>
        <w:t>:</w:t>
      </w:r>
    </w:p>
    <w:p w:rsidR="00AD656C" w:rsidRPr="004B5F0A" w:rsidRDefault="00AD656C" w:rsidP="00AE198A">
      <w:pPr>
        <w:pStyle w:val="ListParagraph"/>
        <w:ind w:left="786"/>
        <w:rPr>
          <w:rFonts w:asciiTheme="minorHAnsi" w:eastAsiaTheme="minorHAnsi" w:hAnsiTheme="minorHAnsi" w:cstheme="minorHAnsi"/>
          <w:iCs/>
          <w:sz w:val="22"/>
          <w:szCs w:val="22"/>
        </w:rPr>
      </w:pPr>
      <w:r w:rsidRPr="004B5F0A">
        <w:rPr>
          <w:rFonts w:asciiTheme="minorHAnsi" w:eastAsiaTheme="minorHAnsi" w:hAnsiTheme="minorHAnsi" w:cstheme="minorHAnsi"/>
          <w:sz w:val="22"/>
          <w:szCs w:val="22"/>
        </w:rPr>
        <w:t xml:space="preserve">Council </w:t>
      </w:r>
      <w:r w:rsidR="00AE198A" w:rsidRPr="004B5F0A">
        <w:rPr>
          <w:rFonts w:asciiTheme="minorHAnsi" w:eastAsiaTheme="minorHAnsi" w:hAnsiTheme="minorHAnsi" w:cstheme="minorHAnsi"/>
          <w:sz w:val="22"/>
          <w:szCs w:val="22"/>
        </w:rPr>
        <w:t>AGREED that:</w:t>
      </w:r>
    </w:p>
    <w:p w:rsidR="008B3753" w:rsidRPr="004B5F0A" w:rsidRDefault="008B3753" w:rsidP="008B3753">
      <w:pPr>
        <w:pStyle w:val="ListParagraph"/>
        <w:ind w:left="1146"/>
        <w:rPr>
          <w:rFonts w:asciiTheme="minorHAnsi" w:eastAsiaTheme="minorHAnsi" w:hAnsiTheme="minorHAnsi" w:cstheme="minorHAnsi"/>
          <w:iCs/>
          <w:sz w:val="22"/>
          <w:szCs w:val="22"/>
        </w:rPr>
      </w:pPr>
    </w:p>
    <w:p w:rsidR="008B3753" w:rsidRPr="00424935" w:rsidRDefault="001C5C12" w:rsidP="00424935">
      <w:pPr>
        <w:pStyle w:val="ListParagraph"/>
        <w:numPr>
          <w:ilvl w:val="0"/>
          <w:numId w:val="41"/>
        </w:numPr>
        <w:jc w:val="both"/>
        <w:rPr>
          <w:rFonts w:asciiTheme="minorHAnsi" w:eastAsiaTheme="minorHAnsi" w:hAnsiTheme="minorHAnsi" w:cstheme="minorHAnsi"/>
          <w:iCs/>
          <w:sz w:val="22"/>
          <w:szCs w:val="22"/>
        </w:rPr>
      </w:pPr>
      <w:r w:rsidRPr="00424935">
        <w:rPr>
          <w:rFonts w:asciiTheme="minorHAnsi" w:eastAsiaTheme="minorHAnsi" w:hAnsiTheme="minorHAnsi" w:cstheme="minorHAnsi"/>
          <w:iCs/>
          <w:sz w:val="22"/>
          <w:szCs w:val="22"/>
        </w:rPr>
        <w:t>The Electronic Document Management System be implemented as set out it in the paper</w:t>
      </w:r>
    </w:p>
    <w:p w:rsidR="008B3753" w:rsidRPr="00424935" w:rsidRDefault="001C5C12" w:rsidP="00424935">
      <w:pPr>
        <w:pStyle w:val="ListParagraph"/>
        <w:numPr>
          <w:ilvl w:val="0"/>
          <w:numId w:val="41"/>
        </w:numPr>
        <w:rPr>
          <w:rFonts w:asciiTheme="minorHAnsi" w:eastAsiaTheme="minorHAnsi" w:hAnsiTheme="minorHAnsi" w:cstheme="minorHAnsi"/>
          <w:iCs/>
          <w:sz w:val="22"/>
          <w:szCs w:val="22"/>
        </w:rPr>
      </w:pPr>
      <w:r w:rsidRPr="00424935">
        <w:rPr>
          <w:rFonts w:asciiTheme="minorHAnsi" w:eastAsiaTheme="minorHAnsi" w:hAnsiTheme="minorHAnsi" w:cstheme="minorHAnsi"/>
          <w:iCs/>
          <w:sz w:val="22"/>
          <w:szCs w:val="22"/>
        </w:rPr>
        <w:t xml:space="preserve">A short pilot phase should be used to test the system and provide any relevant learning for ongoing use. </w:t>
      </w:r>
    </w:p>
    <w:p w:rsidR="001C5C12" w:rsidRPr="004B5F0A" w:rsidRDefault="001C5C12" w:rsidP="001C5C12">
      <w:pPr>
        <w:pStyle w:val="ListParagraph"/>
        <w:ind w:left="1146"/>
        <w:rPr>
          <w:rFonts w:asciiTheme="minorHAnsi" w:eastAsiaTheme="minorHAnsi" w:hAnsiTheme="minorHAnsi" w:cstheme="minorHAnsi"/>
          <w:iCs/>
          <w:sz w:val="22"/>
          <w:szCs w:val="22"/>
        </w:rPr>
      </w:pPr>
    </w:p>
    <w:p w:rsidR="001C5C12" w:rsidRPr="004B5F0A" w:rsidRDefault="001C5C12" w:rsidP="001C5C12">
      <w:pPr>
        <w:ind w:left="709"/>
        <w:rPr>
          <w:rFonts w:asciiTheme="minorHAnsi" w:eastAsiaTheme="minorHAnsi" w:hAnsiTheme="minorHAnsi" w:cstheme="minorHAnsi"/>
          <w:iCs/>
          <w:sz w:val="22"/>
          <w:szCs w:val="22"/>
        </w:rPr>
      </w:pPr>
      <w:r w:rsidRPr="004B5F0A">
        <w:rPr>
          <w:rFonts w:asciiTheme="minorHAnsi" w:eastAsiaTheme="minorHAnsi" w:hAnsiTheme="minorHAnsi" w:cstheme="minorHAnsi"/>
          <w:iCs/>
          <w:sz w:val="22"/>
          <w:szCs w:val="22"/>
        </w:rPr>
        <w:t xml:space="preserve">Council also ASKED that the plan for management of the upfront investment costs be circulate to Council. </w:t>
      </w:r>
    </w:p>
    <w:p w:rsidR="00442690" w:rsidRPr="004B5F0A" w:rsidRDefault="00442690" w:rsidP="001C5C12">
      <w:pPr>
        <w:ind w:left="709"/>
        <w:rPr>
          <w:rFonts w:asciiTheme="minorHAnsi" w:eastAsiaTheme="minorHAnsi" w:hAnsiTheme="minorHAnsi" w:cstheme="minorHAnsi"/>
          <w:iCs/>
          <w:sz w:val="22"/>
          <w:szCs w:val="22"/>
        </w:rPr>
      </w:pPr>
    </w:p>
    <w:p w:rsidR="00442690" w:rsidRPr="004B5F0A" w:rsidRDefault="00442690" w:rsidP="004B5F0A">
      <w:pPr>
        <w:ind w:left="1560" w:hanging="851"/>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Actions:</w:t>
      </w:r>
    </w:p>
    <w:p w:rsidR="00442690" w:rsidRPr="004B5F0A" w:rsidRDefault="00442690" w:rsidP="004B5F0A">
      <w:pPr>
        <w:pStyle w:val="ListParagraph"/>
        <w:numPr>
          <w:ilvl w:val="0"/>
          <w:numId w:val="36"/>
        </w:numPr>
        <w:ind w:left="1560" w:hanging="284"/>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Implement EDMS pilot and system.</w:t>
      </w:r>
    </w:p>
    <w:p w:rsidR="00442690" w:rsidRPr="004B5F0A" w:rsidRDefault="00442690" w:rsidP="004B5F0A">
      <w:pPr>
        <w:pStyle w:val="ListParagraph"/>
        <w:numPr>
          <w:ilvl w:val="0"/>
          <w:numId w:val="36"/>
        </w:numPr>
        <w:ind w:left="1560" w:hanging="284"/>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Circulate investment costs to Council.</w:t>
      </w:r>
    </w:p>
    <w:p w:rsidR="00F7723B" w:rsidRPr="004B5F0A" w:rsidRDefault="00F7723B" w:rsidP="004B5F0A">
      <w:pPr>
        <w:pStyle w:val="ListParagraph"/>
        <w:numPr>
          <w:ilvl w:val="0"/>
          <w:numId w:val="36"/>
        </w:numPr>
        <w:ind w:left="1560" w:hanging="284"/>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Review document storage rules.</w:t>
      </w:r>
    </w:p>
    <w:p w:rsidR="008B3753" w:rsidRPr="004B5F0A" w:rsidRDefault="008B3753" w:rsidP="00AD656C">
      <w:pPr>
        <w:pStyle w:val="ListParagraph"/>
        <w:ind w:left="786"/>
        <w:rPr>
          <w:rFonts w:asciiTheme="minorHAnsi" w:eastAsiaTheme="minorHAnsi" w:hAnsiTheme="minorHAnsi" w:cstheme="minorHAnsi"/>
          <w:i/>
          <w:iCs/>
          <w:sz w:val="22"/>
          <w:szCs w:val="22"/>
        </w:rPr>
      </w:pPr>
    </w:p>
    <w:p w:rsidR="00CA7421" w:rsidRPr="004B5F0A" w:rsidRDefault="00CA7421" w:rsidP="001F6228">
      <w:pPr>
        <w:pStyle w:val="ListParagraph"/>
        <w:numPr>
          <w:ilvl w:val="0"/>
          <w:numId w:val="1"/>
        </w:numPr>
        <w:rPr>
          <w:rFonts w:asciiTheme="minorHAnsi" w:hAnsiTheme="minorHAnsi" w:cstheme="minorHAnsi"/>
          <w:b/>
          <w:sz w:val="22"/>
          <w:szCs w:val="22"/>
        </w:rPr>
      </w:pPr>
      <w:r w:rsidRPr="004B5F0A">
        <w:rPr>
          <w:rFonts w:asciiTheme="minorHAnsi" w:hAnsiTheme="minorHAnsi" w:cstheme="minorHAnsi"/>
          <w:b/>
          <w:sz w:val="22"/>
          <w:szCs w:val="22"/>
        </w:rPr>
        <w:t>Chief Executive’s Report</w:t>
      </w:r>
    </w:p>
    <w:p w:rsidR="00CF4517" w:rsidRPr="004B5F0A" w:rsidRDefault="00CF4517" w:rsidP="00CF4517">
      <w:pPr>
        <w:pStyle w:val="ListParagraph"/>
        <w:ind w:left="786"/>
        <w:rPr>
          <w:rFonts w:asciiTheme="minorHAnsi" w:hAnsiTheme="minorHAnsi" w:cstheme="minorHAnsi"/>
          <w:b/>
          <w:sz w:val="22"/>
          <w:szCs w:val="22"/>
        </w:rPr>
      </w:pPr>
    </w:p>
    <w:p w:rsidR="00A86649" w:rsidRPr="004B5F0A" w:rsidRDefault="00A86649" w:rsidP="00A86649">
      <w:pPr>
        <w:ind w:left="851"/>
        <w:jc w:val="both"/>
        <w:rPr>
          <w:rFonts w:asciiTheme="minorHAnsi" w:hAnsiTheme="minorHAnsi" w:cstheme="minorHAnsi"/>
          <w:b/>
          <w:sz w:val="22"/>
          <w:szCs w:val="22"/>
        </w:rPr>
      </w:pPr>
      <w:r w:rsidRPr="004B5F0A">
        <w:rPr>
          <w:rFonts w:asciiTheme="minorHAnsi" w:hAnsiTheme="minorHAnsi" w:cstheme="minorHAnsi"/>
          <w:b/>
          <w:sz w:val="22"/>
          <w:szCs w:val="22"/>
        </w:rPr>
        <w:t xml:space="preserve">Summary </w:t>
      </w:r>
    </w:p>
    <w:p w:rsidR="00A86649" w:rsidRPr="004B5F0A" w:rsidRDefault="00A86649" w:rsidP="00A86649">
      <w:pPr>
        <w:ind w:left="851"/>
        <w:jc w:val="both"/>
        <w:rPr>
          <w:rFonts w:asciiTheme="minorHAnsi" w:hAnsiTheme="minorHAnsi" w:cstheme="minorHAnsi"/>
          <w:sz w:val="22"/>
          <w:szCs w:val="22"/>
        </w:rPr>
      </w:pPr>
      <w:r w:rsidRPr="004B5F0A">
        <w:rPr>
          <w:rFonts w:asciiTheme="minorHAnsi" w:hAnsiTheme="minorHAnsi" w:cstheme="minorHAnsi"/>
          <w:sz w:val="22"/>
          <w:szCs w:val="22"/>
        </w:rPr>
        <w:t xml:space="preserve">The Chief Executive’s regular report to the Council does not report on matters covered in other papers before the Council at this meeting. </w:t>
      </w:r>
    </w:p>
    <w:p w:rsidR="00A86649" w:rsidRPr="004B5F0A" w:rsidRDefault="00A86649" w:rsidP="00A86649">
      <w:pPr>
        <w:ind w:left="851"/>
        <w:jc w:val="both"/>
        <w:rPr>
          <w:rFonts w:asciiTheme="minorHAnsi" w:hAnsiTheme="minorHAnsi" w:cstheme="minorHAnsi"/>
          <w:sz w:val="22"/>
          <w:szCs w:val="22"/>
        </w:rPr>
      </w:pPr>
    </w:p>
    <w:p w:rsidR="003F00E4" w:rsidRPr="004B5F0A" w:rsidRDefault="005F3F1D" w:rsidP="00A86649">
      <w:pPr>
        <w:ind w:left="851"/>
        <w:jc w:val="both"/>
        <w:rPr>
          <w:rFonts w:asciiTheme="minorHAnsi" w:hAnsiTheme="minorHAnsi" w:cstheme="minorHAnsi"/>
          <w:sz w:val="22"/>
          <w:szCs w:val="22"/>
        </w:rPr>
      </w:pPr>
      <w:r w:rsidRPr="004B5F0A">
        <w:rPr>
          <w:rFonts w:asciiTheme="minorHAnsi" w:hAnsiTheme="minorHAnsi" w:cstheme="minorHAnsi"/>
          <w:sz w:val="22"/>
          <w:szCs w:val="22"/>
        </w:rPr>
        <w:t>The Chief Executive</w:t>
      </w:r>
      <w:r w:rsidR="003F00E4" w:rsidRPr="004B5F0A">
        <w:rPr>
          <w:rFonts w:asciiTheme="minorHAnsi" w:hAnsiTheme="minorHAnsi" w:cstheme="minorHAnsi"/>
          <w:sz w:val="22"/>
          <w:szCs w:val="22"/>
        </w:rPr>
        <w:t xml:space="preserve"> gave an update on events subsequent to the report.</w:t>
      </w:r>
    </w:p>
    <w:p w:rsidR="003F00E4" w:rsidRPr="004B5F0A" w:rsidRDefault="003F00E4" w:rsidP="00A86649">
      <w:pPr>
        <w:ind w:left="851"/>
        <w:jc w:val="both"/>
        <w:rPr>
          <w:rFonts w:asciiTheme="minorHAnsi" w:hAnsiTheme="minorHAnsi" w:cstheme="minorHAnsi"/>
          <w:sz w:val="22"/>
          <w:szCs w:val="22"/>
        </w:rPr>
      </w:pPr>
    </w:p>
    <w:p w:rsidR="003F00E4" w:rsidRPr="004B5F0A" w:rsidRDefault="003F00E4" w:rsidP="00A86649">
      <w:pPr>
        <w:ind w:left="851"/>
        <w:jc w:val="both"/>
        <w:rPr>
          <w:rFonts w:asciiTheme="minorHAnsi" w:hAnsiTheme="minorHAnsi" w:cstheme="minorHAnsi"/>
          <w:sz w:val="22"/>
          <w:szCs w:val="22"/>
        </w:rPr>
      </w:pPr>
      <w:r w:rsidRPr="004B5F0A">
        <w:rPr>
          <w:rFonts w:asciiTheme="minorHAnsi" w:hAnsiTheme="minorHAnsi" w:cstheme="minorHAnsi"/>
          <w:sz w:val="22"/>
          <w:szCs w:val="22"/>
        </w:rPr>
        <w:t xml:space="preserve">Regulators’ </w:t>
      </w:r>
      <w:r w:rsidR="0026631A" w:rsidRPr="004B5F0A">
        <w:rPr>
          <w:rFonts w:asciiTheme="minorHAnsi" w:hAnsiTheme="minorHAnsi" w:cstheme="minorHAnsi"/>
          <w:sz w:val="22"/>
          <w:szCs w:val="22"/>
        </w:rPr>
        <w:t xml:space="preserve">De-regulation Ministerial </w:t>
      </w:r>
      <w:r w:rsidRPr="004B5F0A">
        <w:rPr>
          <w:rFonts w:asciiTheme="minorHAnsi" w:hAnsiTheme="minorHAnsi" w:cstheme="minorHAnsi"/>
          <w:sz w:val="22"/>
          <w:szCs w:val="22"/>
        </w:rPr>
        <w:t xml:space="preserve">Summit </w:t>
      </w:r>
    </w:p>
    <w:p w:rsidR="005F3F1D" w:rsidRDefault="00762AC8" w:rsidP="004B5F0A">
      <w:pPr>
        <w:ind w:left="851"/>
        <w:jc w:val="both"/>
        <w:rPr>
          <w:rFonts w:asciiTheme="minorHAnsi" w:hAnsiTheme="minorHAnsi" w:cstheme="minorHAnsi"/>
          <w:sz w:val="22"/>
          <w:szCs w:val="22"/>
        </w:rPr>
      </w:pPr>
      <w:r w:rsidRPr="004B5F0A">
        <w:rPr>
          <w:rFonts w:asciiTheme="minorHAnsi" w:hAnsiTheme="minorHAnsi" w:cstheme="minorHAnsi"/>
          <w:sz w:val="22"/>
          <w:szCs w:val="22"/>
        </w:rPr>
        <w:t>The Chief Executive</w:t>
      </w:r>
      <w:r w:rsidR="003F00E4" w:rsidRPr="004B5F0A">
        <w:rPr>
          <w:rFonts w:asciiTheme="minorHAnsi" w:hAnsiTheme="minorHAnsi" w:cstheme="minorHAnsi"/>
          <w:sz w:val="22"/>
          <w:szCs w:val="22"/>
        </w:rPr>
        <w:t xml:space="preserve"> attended</w:t>
      </w:r>
      <w:r w:rsidR="00A151FA" w:rsidRPr="004B5F0A">
        <w:rPr>
          <w:rFonts w:asciiTheme="minorHAnsi" w:hAnsiTheme="minorHAnsi" w:cstheme="minorHAnsi"/>
          <w:sz w:val="22"/>
          <w:szCs w:val="22"/>
        </w:rPr>
        <w:t xml:space="preserve"> the Regulator’s Summit with the Chair, which explored </w:t>
      </w:r>
      <w:r w:rsidR="003F00E4" w:rsidRPr="004B5F0A">
        <w:rPr>
          <w:rFonts w:asciiTheme="minorHAnsi" w:hAnsiTheme="minorHAnsi" w:cstheme="minorHAnsi"/>
          <w:sz w:val="22"/>
          <w:szCs w:val="22"/>
        </w:rPr>
        <w:t xml:space="preserve">common themes within the existing framework and </w:t>
      </w:r>
      <w:r w:rsidR="0079574F" w:rsidRPr="004B5F0A">
        <w:rPr>
          <w:rFonts w:asciiTheme="minorHAnsi" w:hAnsiTheme="minorHAnsi" w:cstheme="minorHAnsi"/>
          <w:sz w:val="22"/>
          <w:szCs w:val="22"/>
        </w:rPr>
        <w:t xml:space="preserve">questions around regulatory impact and burdens.  </w:t>
      </w:r>
      <w:r w:rsidR="00DD0FCF" w:rsidRPr="004B5F0A">
        <w:rPr>
          <w:rFonts w:asciiTheme="minorHAnsi" w:hAnsiTheme="minorHAnsi" w:cstheme="minorHAnsi"/>
          <w:sz w:val="22"/>
          <w:szCs w:val="22"/>
        </w:rPr>
        <w:t xml:space="preserve">CLC had raised its response to the Ministry’s review of regulation and </w:t>
      </w:r>
      <w:r w:rsidR="004B5F0A" w:rsidRPr="004B5F0A">
        <w:rPr>
          <w:rFonts w:asciiTheme="minorHAnsi" w:hAnsiTheme="minorHAnsi" w:cstheme="minorHAnsi"/>
          <w:sz w:val="22"/>
          <w:szCs w:val="22"/>
        </w:rPr>
        <w:t>financial protection arrangements were</w:t>
      </w:r>
      <w:r w:rsidR="00DD0FCF" w:rsidRPr="004B5F0A">
        <w:rPr>
          <w:rFonts w:asciiTheme="minorHAnsi" w:hAnsiTheme="minorHAnsi" w:cstheme="minorHAnsi"/>
          <w:sz w:val="22"/>
          <w:szCs w:val="22"/>
        </w:rPr>
        <w:t xml:space="preserve"> noted as a possible common theme.</w:t>
      </w:r>
      <w:r w:rsidR="00A151FA" w:rsidRPr="004B5F0A">
        <w:rPr>
          <w:rFonts w:asciiTheme="minorHAnsi" w:hAnsiTheme="minorHAnsi" w:cstheme="minorHAnsi"/>
          <w:sz w:val="22"/>
          <w:szCs w:val="22"/>
        </w:rPr>
        <w:t xml:space="preserve">  </w:t>
      </w:r>
      <w:r w:rsidR="003F00E4" w:rsidRPr="004B5F0A">
        <w:rPr>
          <w:rFonts w:asciiTheme="minorHAnsi" w:hAnsiTheme="minorHAnsi" w:cstheme="minorHAnsi"/>
          <w:sz w:val="22"/>
          <w:szCs w:val="22"/>
        </w:rPr>
        <w:t xml:space="preserve">  A </w:t>
      </w:r>
      <w:r w:rsidR="0026631A" w:rsidRPr="004B5F0A">
        <w:rPr>
          <w:rFonts w:asciiTheme="minorHAnsi" w:hAnsiTheme="minorHAnsi" w:cstheme="minorHAnsi"/>
          <w:sz w:val="22"/>
          <w:szCs w:val="22"/>
        </w:rPr>
        <w:t xml:space="preserve">follow-up </w:t>
      </w:r>
      <w:r w:rsidR="003F00E4" w:rsidRPr="004B5F0A">
        <w:rPr>
          <w:rFonts w:asciiTheme="minorHAnsi" w:hAnsiTheme="minorHAnsi" w:cstheme="minorHAnsi"/>
          <w:sz w:val="22"/>
          <w:szCs w:val="22"/>
        </w:rPr>
        <w:t xml:space="preserve">meeting of regulators is </w:t>
      </w:r>
      <w:r w:rsidR="0026631A" w:rsidRPr="004B5F0A">
        <w:rPr>
          <w:rFonts w:asciiTheme="minorHAnsi" w:hAnsiTheme="minorHAnsi" w:cstheme="minorHAnsi"/>
          <w:sz w:val="22"/>
          <w:szCs w:val="22"/>
        </w:rPr>
        <w:t>planned for</w:t>
      </w:r>
      <w:r w:rsidR="003F00E4" w:rsidRPr="004B5F0A">
        <w:rPr>
          <w:rFonts w:asciiTheme="minorHAnsi" w:hAnsiTheme="minorHAnsi" w:cstheme="minorHAnsi"/>
          <w:sz w:val="22"/>
          <w:szCs w:val="22"/>
        </w:rPr>
        <w:t xml:space="preserve"> October 2014.  An update report back will be made at the October Council meeting.</w:t>
      </w:r>
    </w:p>
    <w:p w:rsidR="004B5F0A" w:rsidRDefault="004B5F0A" w:rsidP="004B5F0A">
      <w:pPr>
        <w:ind w:left="851"/>
        <w:jc w:val="both"/>
        <w:rPr>
          <w:rFonts w:asciiTheme="minorHAnsi" w:hAnsiTheme="minorHAnsi" w:cstheme="minorHAnsi"/>
          <w:sz w:val="22"/>
          <w:szCs w:val="22"/>
        </w:rPr>
      </w:pPr>
    </w:p>
    <w:p w:rsidR="004B5F0A" w:rsidRPr="004B5F0A" w:rsidRDefault="004B5F0A" w:rsidP="004B5F0A">
      <w:pPr>
        <w:ind w:left="851"/>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Actions:</w:t>
      </w:r>
    </w:p>
    <w:p w:rsidR="004B5F0A" w:rsidRPr="004B5F0A" w:rsidRDefault="00F45F31" w:rsidP="004B5F0A">
      <w:pPr>
        <w:pStyle w:val="ListParagraph"/>
        <w:numPr>
          <w:ilvl w:val="1"/>
          <w:numId w:val="36"/>
        </w:numPr>
        <w:rPr>
          <w:rFonts w:asciiTheme="minorHAnsi" w:eastAsiaTheme="minorHAnsi" w:hAnsiTheme="minorHAnsi" w:cstheme="minorHAnsi"/>
          <w:b/>
          <w:i/>
          <w:iCs/>
          <w:sz w:val="22"/>
          <w:szCs w:val="22"/>
        </w:rPr>
      </w:pPr>
      <w:r>
        <w:rPr>
          <w:rFonts w:asciiTheme="minorHAnsi" w:eastAsiaTheme="minorHAnsi" w:hAnsiTheme="minorHAnsi" w:cstheme="minorHAnsi"/>
          <w:b/>
          <w:i/>
          <w:iCs/>
          <w:sz w:val="22"/>
          <w:szCs w:val="22"/>
        </w:rPr>
        <w:t>Provide u</w:t>
      </w:r>
      <w:r w:rsidR="004B5F0A">
        <w:rPr>
          <w:rFonts w:asciiTheme="minorHAnsi" w:eastAsiaTheme="minorHAnsi" w:hAnsiTheme="minorHAnsi" w:cstheme="minorHAnsi"/>
          <w:b/>
          <w:i/>
          <w:iCs/>
          <w:sz w:val="22"/>
          <w:szCs w:val="22"/>
        </w:rPr>
        <w:t>pdate at next Council meeting</w:t>
      </w:r>
      <w:r w:rsidR="004B5F0A" w:rsidRPr="004B5F0A">
        <w:rPr>
          <w:rFonts w:asciiTheme="minorHAnsi" w:eastAsiaTheme="minorHAnsi" w:hAnsiTheme="minorHAnsi" w:cstheme="minorHAnsi"/>
          <w:b/>
          <w:i/>
          <w:iCs/>
          <w:sz w:val="22"/>
          <w:szCs w:val="22"/>
        </w:rPr>
        <w:t>.</w:t>
      </w:r>
    </w:p>
    <w:p w:rsidR="004B5F0A" w:rsidRPr="004B5F0A" w:rsidRDefault="004B5F0A" w:rsidP="004B5F0A">
      <w:pPr>
        <w:ind w:left="851"/>
        <w:jc w:val="both"/>
        <w:rPr>
          <w:rFonts w:asciiTheme="minorHAnsi" w:hAnsiTheme="minorHAnsi" w:cstheme="minorHAnsi"/>
          <w:sz w:val="22"/>
          <w:szCs w:val="22"/>
        </w:rPr>
      </w:pPr>
    </w:p>
    <w:p w:rsidR="003F00E4" w:rsidRPr="004B5F0A" w:rsidRDefault="003F00E4" w:rsidP="003F00E4">
      <w:pPr>
        <w:jc w:val="both"/>
        <w:rPr>
          <w:rFonts w:asciiTheme="minorHAnsi" w:hAnsiTheme="minorHAnsi" w:cstheme="minorHAnsi"/>
          <w:sz w:val="22"/>
          <w:szCs w:val="22"/>
        </w:rPr>
      </w:pPr>
      <w:r w:rsidRPr="004B5F0A">
        <w:rPr>
          <w:rFonts w:asciiTheme="minorHAnsi" w:hAnsiTheme="minorHAnsi" w:cstheme="minorHAnsi"/>
          <w:sz w:val="22"/>
          <w:szCs w:val="22"/>
        </w:rPr>
        <w:t xml:space="preserve">           </w:t>
      </w:r>
      <w:r w:rsidR="005D47DC" w:rsidRPr="004B5F0A">
        <w:rPr>
          <w:rFonts w:asciiTheme="minorHAnsi" w:hAnsiTheme="minorHAnsi" w:cstheme="minorHAnsi"/>
          <w:sz w:val="22"/>
          <w:szCs w:val="22"/>
        </w:rPr>
        <w:t xml:space="preserve"> </w:t>
      </w:r>
      <w:r w:rsidRPr="004B5F0A">
        <w:rPr>
          <w:rFonts w:asciiTheme="minorHAnsi" w:hAnsiTheme="minorHAnsi" w:cstheme="minorHAnsi"/>
          <w:sz w:val="22"/>
          <w:szCs w:val="22"/>
        </w:rPr>
        <w:t xml:space="preserve">  </w:t>
      </w:r>
      <w:r w:rsidR="005D47DC" w:rsidRPr="004B5F0A">
        <w:rPr>
          <w:rFonts w:asciiTheme="minorHAnsi" w:hAnsiTheme="minorHAnsi" w:cstheme="minorHAnsi"/>
          <w:sz w:val="22"/>
          <w:szCs w:val="22"/>
        </w:rPr>
        <w:tab/>
      </w:r>
      <w:r w:rsidRPr="004B5F0A">
        <w:rPr>
          <w:rFonts w:asciiTheme="minorHAnsi" w:hAnsiTheme="minorHAnsi" w:cstheme="minorHAnsi"/>
          <w:sz w:val="22"/>
          <w:szCs w:val="22"/>
        </w:rPr>
        <w:t xml:space="preserve"> </w:t>
      </w:r>
      <w:r w:rsidR="005D47DC" w:rsidRPr="004B5F0A">
        <w:rPr>
          <w:rFonts w:asciiTheme="minorHAnsi" w:hAnsiTheme="minorHAnsi" w:cstheme="minorHAnsi"/>
          <w:sz w:val="22"/>
          <w:szCs w:val="22"/>
        </w:rPr>
        <w:t xml:space="preserve"> </w:t>
      </w:r>
      <w:r w:rsidRPr="004B5F0A">
        <w:rPr>
          <w:rFonts w:asciiTheme="minorHAnsi" w:hAnsiTheme="minorHAnsi" w:cstheme="minorHAnsi"/>
          <w:sz w:val="22"/>
          <w:szCs w:val="22"/>
        </w:rPr>
        <w:t xml:space="preserve">LSCP </w:t>
      </w:r>
      <w:r w:rsidR="00D80CD1" w:rsidRPr="004B5F0A">
        <w:rPr>
          <w:rFonts w:asciiTheme="minorHAnsi" w:hAnsiTheme="minorHAnsi" w:cstheme="minorHAnsi"/>
          <w:sz w:val="22"/>
          <w:szCs w:val="22"/>
        </w:rPr>
        <w:t>2020 Conference</w:t>
      </w:r>
    </w:p>
    <w:p w:rsidR="003F00E4" w:rsidRPr="004B5F0A" w:rsidRDefault="003F00E4" w:rsidP="004B5F0A">
      <w:pPr>
        <w:pStyle w:val="PlainText"/>
        <w:ind w:left="851"/>
        <w:jc w:val="both"/>
        <w:rPr>
          <w:rFonts w:asciiTheme="minorHAnsi" w:hAnsiTheme="minorHAnsi" w:cstheme="minorHAnsi"/>
          <w:sz w:val="22"/>
          <w:szCs w:val="22"/>
        </w:rPr>
      </w:pPr>
      <w:r w:rsidRPr="004B5F0A">
        <w:rPr>
          <w:rFonts w:asciiTheme="minorHAnsi" w:hAnsiTheme="minorHAnsi" w:cstheme="minorHAnsi"/>
          <w:sz w:val="22"/>
          <w:szCs w:val="22"/>
          <w:lang w:val="en-GB"/>
        </w:rPr>
        <w:t xml:space="preserve">Chaired by legal commentator and journalist, Joshua Rozenberg, the Panel hosted a </w:t>
      </w:r>
      <w:r w:rsidRPr="004B5F0A">
        <w:rPr>
          <w:rFonts w:asciiTheme="minorHAnsi" w:hAnsiTheme="minorHAnsi" w:cstheme="minorHAnsi"/>
          <w:sz w:val="22"/>
          <w:szCs w:val="22"/>
        </w:rPr>
        <w:t xml:space="preserve">half-day event with senior stakeholders in the legal services and wider consumer policy worlds to identify the key trends and drivers of change and </w:t>
      </w:r>
      <w:r w:rsidR="00C641C3" w:rsidRPr="004B5F0A">
        <w:rPr>
          <w:rFonts w:asciiTheme="minorHAnsi" w:hAnsiTheme="minorHAnsi" w:cstheme="minorHAnsi"/>
          <w:sz w:val="22"/>
          <w:szCs w:val="22"/>
          <w:lang w:val="en-GB"/>
        </w:rPr>
        <w:t xml:space="preserve">to </w:t>
      </w:r>
      <w:r w:rsidRPr="004B5F0A">
        <w:rPr>
          <w:rFonts w:asciiTheme="minorHAnsi" w:hAnsiTheme="minorHAnsi" w:cstheme="minorHAnsi"/>
          <w:sz w:val="22"/>
          <w:szCs w:val="22"/>
        </w:rPr>
        <w:t xml:space="preserve">debate the benefits and risks this might create for consumers. </w:t>
      </w:r>
      <w:r w:rsidRPr="004B5F0A">
        <w:rPr>
          <w:rFonts w:asciiTheme="minorHAnsi" w:hAnsiTheme="minorHAnsi" w:cstheme="minorHAnsi"/>
          <w:sz w:val="22"/>
          <w:szCs w:val="22"/>
          <w:lang w:val="en-GB"/>
        </w:rPr>
        <w:t xml:space="preserve">   </w:t>
      </w:r>
      <w:r w:rsidRPr="004B5F0A">
        <w:rPr>
          <w:rFonts w:asciiTheme="minorHAnsi" w:hAnsiTheme="minorHAnsi" w:cstheme="minorHAnsi"/>
          <w:sz w:val="22"/>
          <w:szCs w:val="22"/>
        </w:rPr>
        <w:t>To support the development of its next three-year strategy, the Legal Services Board has commissioned advice from the Panel on what developments in the period to 2020 are most likely to have an impact on legal services consumers and what should guide how regulators respond.</w:t>
      </w:r>
    </w:p>
    <w:p w:rsidR="00A86649" w:rsidRDefault="00A86649" w:rsidP="00A86649">
      <w:pPr>
        <w:autoSpaceDE w:val="0"/>
        <w:autoSpaceDN w:val="0"/>
        <w:adjustRightInd w:val="0"/>
        <w:rPr>
          <w:rFonts w:asciiTheme="minorHAnsi" w:hAnsiTheme="minorHAnsi" w:cstheme="minorHAnsi"/>
          <w:sz w:val="22"/>
          <w:szCs w:val="22"/>
        </w:rPr>
      </w:pPr>
    </w:p>
    <w:p w:rsidR="00A86649" w:rsidRPr="004B5F0A" w:rsidRDefault="00A86649" w:rsidP="005D47DC">
      <w:pPr>
        <w:autoSpaceDE w:val="0"/>
        <w:autoSpaceDN w:val="0"/>
        <w:adjustRightInd w:val="0"/>
        <w:ind w:left="851"/>
        <w:rPr>
          <w:rFonts w:asciiTheme="minorHAnsi" w:hAnsiTheme="minorHAnsi" w:cstheme="minorHAnsi"/>
          <w:sz w:val="22"/>
          <w:szCs w:val="22"/>
        </w:rPr>
      </w:pPr>
      <w:r w:rsidRPr="004B5F0A">
        <w:rPr>
          <w:rFonts w:asciiTheme="minorHAnsi" w:hAnsiTheme="minorHAnsi" w:cstheme="minorHAnsi"/>
          <w:sz w:val="22"/>
          <w:szCs w:val="22"/>
        </w:rPr>
        <w:t>HSBC</w:t>
      </w:r>
      <w:r w:rsidR="003F00E4" w:rsidRPr="004B5F0A">
        <w:rPr>
          <w:rFonts w:asciiTheme="minorHAnsi" w:hAnsiTheme="minorHAnsi" w:cstheme="minorHAnsi"/>
          <w:sz w:val="22"/>
          <w:szCs w:val="22"/>
        </w:rPr>
        <w:t xml:space="preserve"> Compliance Visit to CLC</w:t>
      </w:r>
    </w:p>
    <w:p w:rsidR="003F00E4" w:rsidRPr="00B66C0F" w:rsidRDefault="00D36B42" w:rsidP="005D47DC">
      <w:pPr>
        <w:autoSpaceDE w:val="0"/>
        <w:autoSpaceDN w:val="0"/>
        <w:adjustRightInd w:val="0"/>
        <w:ind w:left="851"/>
        <w:jc w:val="both"/>
        <w:rPr>
          <w:rFonts w:asciiTheme="minorHAnsi" w:hAnsiTheme="minorHAnsi" w:cstheme="minorHAnsi"/>
          <w:sz w:val="22"/>
          <w:szCs w:val="22"/>
        </w:rPr>
      </w:pPr>
      <w:r w:rsidRPr="004B5F0A">
        <w:rPr>
          <w:rFonts w:asciiTheme="minorHAnsi" w:hAnsiTheme="minorHAnsi" w:cstheme="minorHAnsi"/>
          <w:sz w:val="22"/>
          <w:szCs w:val="22"/>
        </w:rPr>
        <w:t xml:space="preserve">An HSBC team came to the CLC offices to </w:t>
      </w:r>
      <w:r w:rsidR="00510041" w:rsidRPr="004B5F0A">
        <w:rPr>
          <w:rFonts w:asciiTheme="minorHAnsi" w:hAnsiTheme="minorHAnsi" w:cstheme="minorHAnsi"/>
          <w:sz w:val="22"/>
          <w:szCs w:val="22"/>
        </w:rPr>
        <w:t xml:space="preserve">discuss the data we hold on our regulated community </w:t>
      </w:r>
      <w:r w:rsidR="00762AC8" w:rsidRPr="004B5F0A">
        <w:rPr>
          <w:rFonts w:asciiTheme="minorHAnsi" w:hAnsiTheme="minorHAnsi" w:cstheme="minorHAnsi"/>
          <w:sz w:val="22"/>
          <w:szCs w:val="22"/>
        </w:rPr>
        <w:t>as</w:t>
      </w:r>
      <w:r w:rsidR="00762AC8">
        <w:rPr>
          <w:rFonts w:asciiTheme="minorHAnsi" w:hAnsiTheme="minorHAnsi" w:cstheme="minorHAnsi"/>
          <w:sz w:val="22"/>
          <w:szCs w:val="22"/>
        </w:rPr>
        <w:t xml:space="preserve"> part of ongoing work to ensure fair access to lenders panels for Licensed Conveyancers. </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Section 69</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 xml:space="preserve">Congratulations were extended to Mr S Blandy on his work </w:t>
      </w:r>
      <w:r w:rsidR="00130482">
        <w:rPr>
          <w:rFonts w:asciiTheme="minorHAnsi" w:hAnsiTheme="minorHAnsi" w:cstheme="minorHAnsi"/>
          <w:sz w:val="22"/>
          <w:szCs w:val="22"/>
        </w:rPr>
        <w:t>to keep this project on track to a tight timetable.</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lastRenderedPageBreak/>
        <w:t>Compensation Fund Claims</w:t>
      </w:r>
    </w:p>
    <w:p w:rsidR="00D36B42" w:rsidRDefault="0079574F" w:rsidP="005D47DC">
      <w:p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There were some possible claims on the Compensation Fund which would need Council’s view before the next meeting.  It was agreed these could be circulated by email.</w:t>
      </w:r>
    </w:p>
    <w:p w:rsidR="004B5F0A" w:rsidRDefault="004B5F0A" w:rsidP="005D47DC">
      <w:pPr>
        <w:autoSpaceDE w:val="0"/>
        <w:autoSpaceDN w:val="0"/>
        <w:adjustRightInd w:val="0"/>
        <w:ind w:left="851"/>
        <w:jc w:val="both"/>
        <w:rPr>
          <w:rFonts w:asciiTheme="minorHAnsi" w:hAnsiTheme="minorHAnsi" w:cstheme="minorHAnsi"/>
          <w:sz w:val="22"/>
          <w:szCs w:val="22"/>
        </w:rPr>
      </w:pPr>
    </w:p>
    <w:p w:rsidR="004B5F0A" w:rsidRPr="004B5F0A" w:rsidRDefault="004B5F0A" w:rsidP="004B5F0A">
      <w:pPr>
        <w:ind w:left="851"/>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Actions:</w:t>
      </w:r>
    </w:p>
    <w:p w:rsidR="004B5F0A" w:rsidRPr="004B5F0A" w:rsidRDefault="004B5F0A" w:rsidP="004B5F0A">
      <w:pPr>
        <w:pStyle w:val="ListParagraph"/>
        <w:numPr>
          <w:ilvl w:val="0"/>
          <w:numId w:val="39"/>
        </w:numPr>
        <w:rPr>
          <w:rFonts w:asciiTheme="minorHAnsi" w:eastAsiaTheme="minorHAnsi" w:hAnsiTheme="minorHAnsi" w:cstheme="minorHAnsi"/>
          <w:b/>
          <w:i/>
          <w:iCs/>
          <w:sz w:val="22"/>
          <w:szCs w:val="22"/>
        </w:rPr>
      </w:pPr>
      <w:r>
        <w:rPr>
          <w:rFonts w:asciiTheme="minorHAnsi" w:eastAsiaTheme="minorHAnsi" w:hAnsiTheme="minorHAnsi" w:cstheme="minorHAnsi"/>
          <w:b/>
          <w:i/>
          <w:iCs/>
          <w:sz w:val="22"/>
          <w:szCs w:val="22"/>
        </w:rPr>
        <w:t>Email possible claims to Council.</w:t>
      </w:r>
    </w:p>
    <w:p w:rsidR="00130482" w:rsidRPr="00B66C0F" w:rsidRDefault="00130482" w:rsidP="00D42D2D">
      <w:pPr>
        <w:autoSpaceDE w:val="0"/>
        <w:autoSpaceDN w:val="0"/>
        <w:adjustRightInd w:val="0"/>
        <w:jc w:val="both"/>
        <w:rPr>
          <w:rFonts w:asciiTheme="minorHAnsi" w:hAnsiTheme="minorHAnsi" w:cstheme="minorHAnsi"/>
          <w:sz w:val="22"/>
          <w:szCs w:val="22"/>
        </w:rPr>
      </w:pPr>
      <w:bookmarkStart w:id="0" w:name="_GoBack"/>
      <w:bookmarkEnd w:id="0"/>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CRM</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It was reported that the current Interim Project Manager had resigned from the CLC the previous week.  It was felt that this was not a</w:t>
      </w:r>
      <w:r w:rsidR="001C5C12">
        <w:rPr>
          <w:rFonts w:asciiTheme="minorHAnsi" w:hAnsiTheme="minorHAnsi" w:cstheme="minorHAnsi"/>
          <w:sz w:val="22"/>
          <w:szCs w:val="22"/>
        </w:rPr>
        <w:t>n overall</w:t>
      </w:r>
      <w:r w:rsidRPr="00B66C0F">
        <w:rPr>
          <w:rFonts w:asciiTheme="minorHAnsi" w:hAnsiTheme="minorHAnsi" w:cstheme="minorHAnsi"/>
          <w:sz w:val="22"/>
          <w:szCs w:val="22"/>
        </w:rPr>
        <w:t xml:space="preserve"> delivery risk to the </w:t>
      </w:r>
      <w:r w:rsidR="00776CCC" w:rsidRPr="00B66C0F">
        <w:rPr>
          <w:rFonts w:asciiTheme="minorHAnsi" w:hAnsiTheme="minorHAnsi" w:cstheme="minorHAnsi"/>
          <w:sz w:val="22"/>
          <w:szCs w:val="22"/>
        </w:rPr>
        <w:t>project</w:t>
      </w:r>
      <w:r w:rsidRPr="00B66C0F">
        <w:rPr>
          <w:rFonts w:asciiTheme="minorHAnsi" w:hAnsiTheme="minorHAnsi" w:cstheme="minorHAnsi"/>
          <w:sz w:val="22"/>
          <w:szCs w:val="22"/>
        </w:rPr>
        <w:t xml:space="preserve"> as a member of staff had been redeployed to continue with </w:t>
      </w:r>
      <w:r w:rsidR="00762AC8">
        <w:rPr>
          <w:rFonts w:asciiTheme="minorHAnsi" w:hAnsiTheme="minorHAnsi" w:cstheme="minorHAnsi"/>
          <w:sz w:val="22"/>
          <w:szCs w:val="22"/>
        </w:rPr>
        <w:t>data cleansing</w:t>
      </w:r>
      <w:r w:rsidR="00776CCC" w:rsidRPr="00B66C0F">
        <w:rPr>
          <w:rFonts w:asciiTheme="minorHAnsi" w:hAnsiTheme="minorHAnsi" w:cstheme="minorHAnsi"/>
          <w:sz w:val="22"/>
          <w:szCs w:val="22"/>
        </w:rPr>
        <w:t>, user testing and training</w:t>
      </w:r>
      <w:r w:rsidR="001C5C12">
        <w:rPr>
          <w:rFonts w:asciiTheme="minorHAnsi" w:hAnsiTheme="minorHAnsi" w:cstheme="minorHAnsi"/>
          <w:sz w:val="22"/>
          <w:szCs w:val="22"/>
        </w:rPr>
        <w:t xml:space="preserve"> although there would be some slippage of milestones. </w:t>
      </w:r>
      <w:r w:rsidRPr="00B66C0F">
        <w:rPr>
          <w:rFonts w:asciiTheme="minorHAnsi" w:hAnsiTheme="minorHAnsi" w:cstheme="minorHAnsi"/>
          <w:sz w:val="22"/>
          <w:szCs w:val="22"/>
        </w:rPr>
        <w:t xml:space="preserve">  </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Conveyancing Portal</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 xml:space="preserve">This was still being scoped </w:t>
      </w:r>
      <w:r w:rsidR="00D80CD1">
        <w:rPr>
          <w:rFonts w:asciiTheme="minorHAnsi" w:hAnsiTheme="minorHAnsi" w:cstheme="minorHAnsi"/>
          <w:sz w:val="22"/>
          <w:szCs w:val="22"/>
        </w:rPr>
        <w:t xml:space="preserve">by the Law Society </w:t>
      </w:r>
      <w:r w:rsidRPr="00B66C0F">
        <w:rPr>
          <w:rFonts w:asciiTheme="minorHAnsi" w:hAnsiTheme="minorHAnsi" w:cstheme="minorHAnsi"/>
          <w:sz w:val="22"/>
          <w:szCs w:val="22"/>
        </w:rPr>
        <w:t>and no further information was available to report to Council at this time.</w:t>
      </w:r>
    </w:p>
    <w:p w:rsidR="00D36B42" w:rsidRPr="00B66C0F" w:rsidRDefault="00D36B42" w:rsidP="005D47DC">
      <w:pPr>
        <w:autoSpaceDE w:val="0"/>
        <w:autoSpaceDN w:val="0"/>
        <w:adjustRightInd w:val="0"/>
        <w:ind w:left="851"/>
        <w:jc w:val="both"/>
        <w:rPr>
          <w:rFonts w:asciiTheme="minorHAnsi" w:hAnsiTheme="minorHAnsi" w:cstheme="minorHAnsi"/>
          <w:sz w:val="22"/>
          <w:szCs w:val="22"/>
        </w:rPr>
      </w:pPr>
    </w:p>
    <w:p w:rsidR="00D36B42" w:rsidRPr="00B66C0F" w:rsidRDefault="00776CCC"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Council Workshop Update</w:t>
      </w:r>
    </w:p>
    <w:p w:rsidR="00AE198A" w:rsidRDefault="00776CCC" w:rsidP="00762AC8">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A paper will be presented to Council at the October meeting including the planned items for meetings and workshops and a statement on roles and responsibilities of the Council and Executive Team.</w:t>
      </w:r>
    </w:p>
    <w:p w:rsidR="004B5F0A" w:rsidRDefault="004B5F0A" w:rsidP="00762AC8">
      <w:pPr>
        <w:autoSpaceDE w:val="0"/>
        <w:autoSpaceDN w:val="0"/>
        <w:adjustRightInd w:val="0"/>
        <w:ind w:left="851"/>
        <w:jc w:val="both"/>
        <w:rPr>
          <w:rFonts w:asciiTheme="minorHAnsi" w:hAnsiTheme="minorHAnsi" w:cstheme="minorHAnsi"/>
          <w:sz w:val="22"/>
          <w:szCs w:val="22"/>
        </w:rPr>
      </w:pPr>
    </w:p>
    <w:p w:rsidR="004B5F0A" w:rsidRPr="004B5F0A" w:rsidRDefault="004B5F0A" w:rsidP="004B5F0A">
      <w:pPr>
        <w:ind w:left="851"/>
        <w:rPr>
          <w:rFonts w:asciiTheme="minorHAnsi" w:eastAsiaTheme="minorHAnsi" w:hAnsiTheme="minorHAnsi" w:cstheme="minorHAnsi"/>
          <w:b/>
          <w:i/>
          <w:iCs/>
          <w:sz w:val="22"/>
          <w:szCs w:val="22"/>
        </w:rPr>
      </w:pPr>
      <w:r w:rsidRPr="004B5F0A">
        <w:rPr>
          <w:rFonts w:asciiTheme="minorHAnsi" w:eastAsiaTheme="minorHAnsi" w:hAnsiTheme="minorHAnsi" w:cstheme="minorHAnsi"/>
          <w:b/>
          <w:i/>
          <w:iCs/>
          <w:sz w:val="22"/>
          <w:szCs w:val="22"/>
        </w:rPr>
        <w:t>Actions:</w:t>
      </w:r>
    </w:p>
    <w:p w:rsidR="004B5F0A" w:rsidRPr="00130482" w:rsidRDefault="004B5F0A" w:rsidP="00130482">
      <w:pPr>
        <w:pStyle w:val="ListParagraph"/>
        <w:numPr>
          <w:ilvl w:val="0"/>
          <w:numId w:val="48"/>
        </w:numPr>
        <w:rPr>
          <w:rFonts w:asciiTheme="minorHAnsi" w:eastAsiaTheme="minorHAnsi" w:hAnsiTheme="minorHAnsi" w:cstheme="minorHAnsi"/>
          <w:b/>
          <w:i/>
          <w:iCs/>
          <w:sz w:val="22"/>
          <w:szCs w:val="22"/>
        </w:rPr>
      </w:pPr>
      <w:r w:rsidRPr="00130482">
        <w:rPr>
          <w:rFonts w:asciiTheme="minorHAnsi" w:eastAsiaTheme="minorHAnsi" w:hAnsiTheme="minorHAnsi" w:cstheme="minorHAnsi"/>
          <w:b/>
          <w:i/>
          <w:iCs/>
          <w:sz w:val="22"/>
          <w:szCs w:val="22"/>
        </w:rPr>
        <w:t xml:space="preserve">Provide </w:t>
      </w:r>
      <w:r w:rsidR="00D90E78" w:rsidRPr="00130482">
        <w:rPr>
          <w:rFonts w:asciiTheme="minorHAnsi" w:eastAsiaTheme="minorHAnsi" w:hAnsiTheme="minorHAnsi" w:cstheme="minorHAnsi"/>
          <w:b/>
          <w:i/>
          <w:iCs/>
          <w:sz w:val="22"/>
          <w:szCs w:val="22"/>
        </w:rPr>
        <w:t xml:space="preserve">Council update paper </w:t>
      </w:r>
      <w:r w:rsidRPr="00130482">
        <w:rPr>
          <w:rFonts w:asciiTheme="minorHAnsi" w:eastAsiaTheme="minorHAnsi" w:hAnsiTheme="minorHAnsi" w:cstheme="minorHAnsi"/>
          <w:b/>
          <w:i/>
          <w:iCs/>
          <w:sz w:val="22"/>
          <w:szCs w:val="22"/>
        </w:rPr>
        <w:t>at October meeting</w:t>
      </w:r>
    </w:p>
    <w:p w:rsidR="004B5F0A" w:rsidRDefault="004B5F0A" w:rsidP="00762AC8">
      <w:pPr>
        <w:autoSpaceDE w:val="0"/>
        <w:autoSpaceDN w:val="0"/>
        <w:adjustRightInd w:val="0"/>
        <w:ind w:left="851"/>
        <w:jc w:val="both"/>
        <w:rPr>
          <w:rFonts w:asciiTheme="minorHAnsi" w:hAnsiTheme="minorHAnsi" w:cstheme="minorHAnsi"/>
          <w:sz w:val="22"/>
          <w:szCs w:val="22"/>
        </w:rPr>
      </w:pPr>
    </w:p>
    <w:p w:rsidR="00AE198A" w:rsidRPr="00AE198A" w:rsidRDefault="00AE198A" w:rsidP="00AE198A">
      <w:pPr>
        <w:autoSpaceDE w:val="0"/>
        <w:autoSpaceDN w:val="0"/>
        <w:adjustRightInd w:val="0"/>
        <w:ind w:left="851"/>
        <w:jc w:val="both"/>
        <w:rPr>
          <w:rFonts w:asciiTheme="minorHAnsi" w:hAnsiTheme="minorHAnsi" w:cstheme="minorHAnsi"/>
          <w:sz w:val="22"/>
          <w:szCs w:val="22"/>
        </w:rPr>
      </w:pPr>
    </w:p>
    <w:p w:rsidR="00AE198A" w:rsidRPr="00AE198A" w:rsidRDefault="00AE198A" w:rsidP="00AE198A">
      <w:pPr>
        <w:autoSpaceDE w:val="0"/>
        <w:autoSpaceDN w:val="0"/>
        <w:adjustRightInd w:val="0"/>
        <w:ind w:left="851"/>
        <w:jc w:val="both"/>
        <w:rPr>
          <w:rFonts w:asciiTheme="minorHAnsi" w:hAnsiTheme="minorHAnsi" w:cstheme="minorHAnsi"/>
          <w:sz w:val="22"/>
          <w:szCs w:val="22"/>
        </w:rPr>
      </w:pPr>
      <w:r w:rsidRPr="00AE198A">
        <w:rPr>
          <w:rFonts w:asciiTheme="minorHAnsi" w:hAnsiTheme="minorHAnsi" w:cstheme="minorHAnsi"/>
          <w:sz w:val="22"/>
          <w:szCs w:val="22"/>
        </w:rPr>
        <w:t>IPW Licensing</w:t>
      </w:r>
    </w:p>
    <w:p w:rsidR="00AE198A" w:rsidRDefault="00AE198A" w:rsidP="00AE198A">
      <w:pPr>
        <w:autoSpaceDE w:val="0"/>
        <w:autoSpaceDN w:val="0"/>
        <w:adjustRightInd w:val="0"/>
        <w:ind w:left="851"/>
        <w:jc w:val="both"/>
        <w:rPr>
          <w:rFonts w:asciiTheme="minorHAnsi" w:hAnsiTheme="minorHAnsi" w:cstheme="minorHAnsi"/>
          <w:sz w:val="22"/>
          <w:szCs w:val="22"/>
        </w:rPr>
      </w:pPr>
      <w:r w:rsidRPr="00AE198A">
        <w:rPr>
          <w:rFonts w:asciiTheme="minorHAnsi" w:hAnsiTheme="minorHAnsi" w:cstheme="minorHAnsi"/>
          <w:sz w:val="22"/>
          <w:szCs w:val="22"/>
        </w:rPr>
        <w:t>The Institute of Professional Willwriters</w:t>
      </w:r>
      <w:r w:rsidR="00F45F31">
        <w:rPr>
          <w:rFonts w:asciiTheme="minorHAnsi" w:hAnsiTheme="minorHAnsi" w:cstheme="minorHAnsi"/>
          <w:sz w:val="22"/>
          <w:szCs w:val="22"/>
        </w:rPr>
        <w:t>’</w:t>
      </w:r>
      <w:r w:rsidRPr="00AE198A">
        <w:rPr>
          <w:rFonts w:asciiTheme="minorHAnsi" w:hAnsiTheme="minorHAnsi" w:cstheme="minorHAnsi"/>
          <w:sz w:val="22"/>
          <w:szCs w:val="22"/>
        </w:rPr>
        <w:t xml:space="preserve"> (IPW) </w:t>
      </w:r>
      <w:r w:rsidR="00000441">
        <w:rPr>
          <w:rFonts w:asciiTheme="minorHAnsi" w:hAnsiTheme="minorHAnsi" w:cstheme="minorHAnsi"/>
          <w:sz w:val="22"/>
          <w:szCs w:val="22"/>
        </w:rPr>
        <w:t xml:space="preserve">application to be licensed as an </w:t>
      </w:r>
      <w:r w:rsidRPr="00AE198A">
        <w:rPr>
          <w:rFonts w:asciiTheme="minorHAnsi" w:hAnsiTheme="minorHAnsi" w:cstheme="minorHAnsi"/>
          <w:sz w:val="22"/>
          <w:szCs w:val="22"/>
        </w:rPr>
        <w:t>alternative business structure (ABS)</w:t>
      </w:r>
      <w:r w:rsidR="00000441">
        <w:rPr>
          <w:rFonts w:asciiTheme="minorHAnsi" w:hAnsiTheme="minorHAnsi" w:cstheme="minorHAnsi"/>
          <w:sz w:val="22"/>
          <w:szCs w:val="22"/>
        </w:rPr>
        <w:t xml:space="preserve"> has been approved</w:t>
      </w:r>
      <w:r w:rsidRPr="00AE198A">
        <w:rPr>
          <w:rFonts w:asciiTheme="minorHAnsi" w:hAnsiTheme="minorHAnsi" w:cstheme="minorHAnsi"/>
          <w:sz w:val="22"/>
          <w:szCs w:val="22"/>
        </w:rPr>
        <w:t>.</w:t>
      </w:r>
      <w:r w:rsidR="002E62C7">
        <w:rPr>
          <w:rFonts w:asciiTheme="minorHAnsi" w:hAnsiTheme="minorHAnsi" w:cstheme="minorHAnsi"/>
          <w:sz w:val="22"/>
          <w:szCs w:val="22"/>
        </w:rPr>
        <w:t xml:space="preserve">  It will not start trading until September, and is intended to be a small start. Appropriate monitoring arrangements are being put in place for the startup phase.</w:t>
      </w:r>
    </w:p>
    <w:p w:rsidR="001C5C12" w:rsidRDefault="001C5C12" w:rsidP="00AE198A">
      <w:pPr>
        <w:autoSpaceDE w:val="0"/>
        <w:autoSpaceDN w:val="0"/>
        <w:adjustRightInd w:val="0"/>
        <w:ind w:left="851"/>
        <w:jc w:val="both"/>
        <w:rPr>
          <w:rFonts w:asciiTheme="minorHAnsi" w:hAnsiTheme="minorHAnsi" w:cstheme="minorHAnsi"/>
          <w:sz w:val="22"/>
          <w:szCs w:val="22"/>
        </w:rPr>
      </w:pPr>
    </w:p>
    <w:p w:rsidR="001C5C12" w:rsidRDefault="001C5C12" w:rsidP="00AE198A">
      <w:p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 xml:space="preserve">Office Location </w:t>
      </w:r>
    </w:p>
    <w:p w:rsidR="00776CCC" w:rsidRDefault="001C5C12" w:rsidP="001C5C12">
      <w:p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 xml:space="preserve">The Chief Executive reminded Council of previous discussions about the potential </w:t>
      </w:r>
      <w:r w:rsidR="00D80CD1">
        <w:rPr>
          <w:rFonts w:asciiTheme="minorHAnsi" w:hAnsiTheme="minorHAnsi" w:cstheme="minorHAnsi"/>
          <w:sz w:val="22"/>
          <w:szCs w:val="22"/>
        </w:rPr>
        <w:t>of moving to</w:t>
      </w:r>
      <w:r>
        <w:rPr>
          <w:rFonts w:asciiTheme="minorHAnsi" w:hAnsiTheme="minorHAnsi" w:cstheme="minorHAnsi"/>
          <w:sz w:val="22"/>
          <w:szCs w:val="22"/>
        </w:rPr>
        <w:t xml:space="preserve"> new premises and/or a new location. It was now time to examine the options in detail so that Council could make a decision. </w:t>
      </w:r>
    </w:p>
    <w:p w:rsidR="001C5C12" w:rsidRPr="00B66C0F" w:rsidRDefault="001C5C12" w:rsidP="001C5C12">
      <w:pPr>
        <w:autoSpaceDE w:val="0"/>
        <w:autoSpaceDN w:val="0"/>
        <w:adjustRightInd w:val="0"/>
        <w:ind w:left="851"/>
        <w:jc w:val="both"/>
        <w:rPr>
          <w:rFonts w:asciiTheme="minorHAnsi" w:hAnsiTheme="minorHAnsi" w:cstheme="minorHAnsi"/>
          <w:sz w:val="22"/>
          <w:szCs w:val="22"/>
        </w:rPr>
      </w:pPr>
    </w:p>
    <w:p w:rsidR="00776CCC" w:rsidRPr="00AE198A" w:rsidRDefault="00AE198A" w:rsidP="005D47DC">
      <w:pPr>
        <w:autoSpaceDE w:val="0"/>
        <w:autoSpaceDN w:val="0"/>
        <w:adjustRightInd w:val="0"/>
        <w:ind w:left="851"/>
        <w:jc w:val="both"/>
        <w:rPr>
          <w:rFonts w:asciiTheme="minorHAnsi" w:hAnsiTheme="minorHAnsi" w:cstheme="minorHAnsi"/>
          <w:b/>
          <w:sz w:val="22"/>
          <w:szCs w:val="22"/>
        </w:rPr>
      </w:pPr>
      <w:r>
        <w:rPr>
          <w:rFonts w:asciiTheme="minorHAnsi" w:hAnsiTheme="minorHAnsi" w:cstheme="minorHAnsi"/>
          <w:b/>
          <w:sz w:val="22"/>
          <w:szCs w:val="22"/>
        </w:rPr>
        <w:t>Decision</w:t>
      </w:r>
    </w:p>
    <w:p w:rsidR="00776CCC" w:rsidRDefault="00776CCC" w:rsidP="005D47DC">
      <w:pPr>
        <w:autoSpaceDE w:val="0"/>
        <w:autoSpaceDN w:val="0"/>
        <w:adjustRightInd w:val="0"/>
        <w:ind w:left="851"/>
        <w:jc w:val="both"/>
        <w:rPr>
          <w:rFonts w:asciiTheme="minorHAnsi" w:hAnsiTheme="minorHAnsi" w:cstheme="minorHAnsi"/>
          <w:sz w:val="22"/>
          <w:szCs w:val="22"/>
        </w:rPr>
      </w:pPr>
      <w:r w:rsidRPr="00B66C0F">
        <w:rPr>
          <w:rFonts w:asciiTheme="minorHAnsi" w:hAnsiTheme="minorHAnsi" w:cstheme="minorHAnsi"/>
          <w:sz w:val="22"/>
          <w:szCs w:val="22"/>
        </w:rPr>
        <w:t xml:space="preserve">Council agreed to take </w:t>
      </w:r>
      <w:r w:rsidR="00AE198A">
        <w:rPr>
          <w:rFonts w:asciiTheme="minorHAnsi" w:hAnsiTheme="minorHAnsi" w:cstheme="minorHAnsi"/>
          <w:sz w:val="22"/>
          <w:szCs w:val="22"/>
        </w:rPr>
        <w:t xml:space="preserve">forward work to scope potential for a new </w:t>
      </w:r>
      <w:r w:rsidRPr="00B66C0F">
        <w:rPr>
          <w:rFonts w:asciiTheme="minorHAnsi" w:hAnsiTheme="minorHAnsi" w:cstheme="minorHAnsi"/>
          <w:sz w:val="22"/>
          <w:szCs w:val="22"/>
        </w:rPr>
        <w:t xml:space="preserve">office </w:t>
      </w:r>
      <w:r w:rsidR="00AE198A">
        <w:rPr>
          <w:rFonts w:asciiTheme="minorHAnsi" w:hAnsiTheme="minorHAnsi" w:cstheme="minorHAnsi"/>
          <w:sz w:val="22"/>
          <w:szCs w:val="22"/>
        </w:rPr>
        <w:t>location</w:t>
      </w:r>
      <w:r w:rsidRPr="00B66C0F">
        <w:rPr>
          <w:rFonts w:asciiTheme="minorHAnsi" w:hAnsiTheme="minorHAnsi" w:cstheme="minorHAnsi"/>
          <w:sz w:val="22"/>
          <w:szCs w:val="22"/>
        </w:rPr>
        <w:t>.</w:t>
      </w:r>
      <w:r w:rsidR="005716F2" w:rsidRPr="00B66C0F">
        <w:rPr>
          <w:rFonts w:asciiTheme="minorHAnsi" w:hAnsiTheme="minorHAnsi" w:cstheme="minorHAnsi"/>
          <w:sz w:val="22"/>
          <w:szCs w:val="22"/>
        </w:rPr>
        <w:t xml:space="preserve">  </w:t>
      </w:r>
    </w:p>
    <w:p w:rsidR="005D47DC" w:rsidRDefault="005D47DC" w:rsidP="005D47DC">
      <w:pPr>
        <w:autoSpaceDE w:val="0"/>
        <w:autoSpaceDN w:val="0"/>
        <w:adjustRightInd w:val="0"/>
        <w:ind w:left="851"/>
        <w:jc w:val="both"/>
        <w:rPr>
          <w:rFonts w:asciiTheme="minorHAnsi" w:hAnsiTheme="minorHAnsi" w:cstheme="minorHAnsi"/>
          <w:sz w:val="22"/>
          <w:szCs w:val="22"/>
        </w:rPr>
      </w:pPr>
    </w:p>
    <w:p w:rsidR="005D47DC" w:rsidRPr="005D47DC" w:rsidRDefault="005D47DC" w:rsidP="005D47DC">
      <w:pPr>
        <w:autoSpaceDE w:val="0"/>
        <w:autoSpaceDN w:val="0"/>
        <w:adjustRightInd w:val="0"/>
        <w:ind w:left="851"/>
        <w:jc w:val="both"/>
        <w:rPr>
          <w:rFonts w:asciiTheme="minorHAnsi" w:hAnsiTheme="minorHAnsi" w:cstheme="minorHAnsi"/>
          <w:b/>
          <w:i/>
          <w:sz w:val="22"/>
          <w:szCs w:val="22"/>
        </w:rPr>
      </w:pPr>
      <w:r w:rsidRPr="005D47DC">
        <w:rPr>
          <w:rFonts w:asciiTheme="minorHAnsi" w:hAnsiTheme="minorHAnsi" w:cstheme="minorHAnsi"/>
          <w:b/>
          <w:i/>
          <w:sz w:val="22"/>
          <w:szCs w:val="22"/>
        </w:rPr>
        <w:t>Actions:</w:t>
      </w:r>
    </w:p>
    <w:p w:rsidR="00CD7659" w:rsidRPr="00CD7659" w:rsidRDefault="00CD7659" w:rsidP="00B300C7">
      <w:pPr>
        <w:widowControl/>
        <w:numPr>
          <w:ilvl w:val="0"/>
          <w:numId w:val="23"/>
        </w:numPr>
        <w:suppressAutoHyphens w:val="0"/>
        <w:spacing w:line="276" w:lineRule="auto"/>
        <w:ind w:left="2127" w:hanging="851"/>
        <w:jc w:val="both"/>
        <w:rPr>
          <w:rFonts w:asciiTheme="minorHAnsi" w:hAnsiTheme="minorHAnsi" w:cstheme="minorHAnsi"/>
          <w:b/>
          <w:i/>
          <w:sz w:val="22"/>
          <w:szCs w:val="22"/>
        </w:rPr>
      </w:pPr>
      <w:r w:rsidRPr="00CD7659">
        <w:rPr>
          <w:rFonts w:asciiTheme="minorHAnsi" w:hAnsiTheme="minorHAnsi" w:cstheme="minorHAnsi"/>
          <w:b/>
          <w:i/>
          <w:sz w:val="22"/>
          <w:szCs w:val="22"/>
        </w:rPr>
        <w:t xml:space="preserve">To deliver a financial strategy to Council </w:t>
      </w:r>
      <w:r w:rsidR="00AE198A">
        <w:rPr>
          <w:rFonts w:asciiTheme="minorHAnsi" w:hAnsiTheme="minorHAnsi" w:cstheme="minorHAnsi"/>
          <w:b/>
          <w:i/>
          <w:sz w:val="22"/>
          <w:szCs w:val="22"/>
        </w:rPr>
        <w:t>which will explain how our use/</w:t>
      </w:r>
      <w:r w:rsidRPr="00CD7659">
        <w:rPr>
          <w:rFonts w:asciiTheme="minorHAnsi" w:hAnsiTheme="minorHAnsi" w:cstheme="minorHAnsi"/>
          <w:b/>
          <w:i/>
          <w:sz w:val="22"/>
          <w:szCs w:val="22"/>
        </w:rPr>
        <w:t>disposal of any assets will impact on the CLC accounts considering them together so that the budgetary impacts can be fully considered.</w:t>
      </w:r>
    </w:p>
    <w:p w:rsidR="00CD7659" w:rsidRPr="00CD7659" w:rsidRDefault="00CD7659" w:rsidP="00B300C7">
      <w:pPr>
        <w:widowControl/>
        <w:numPr>
          <w:ilvl w:val="0"/>
          <w:numId w:val="24"/>
        </w:numPr>
        <w:suppressAutoHyphens w:val="0"/>
        <w:spacing w:line="276" w:lineRule="auto"/>
        <w:ind w:left="2127" w:hanging="851"/>
        <w:jc w:val="both"/>
        <w:rPr>
          <w:rFonts w:asciiTheme="minorHAnsi" w:hAnsiTheme="minorHAnsi" w:cstheme="minorHAnsi"/>
          <w:b/>
          <w:i/>
          <w:sz w:val="22"/>
          <w:szCs w:val="22"/>
        </w:rPr>
      </w:pPr>
      <w:r w:rsidRPr="00CD7659">
        <w:rPr>
          <w:rFonts w:asciiTheme="minorHAnsi" w:hAnsiTheme="minorHAnsi" w:cstheme="minorHAnsi"/>
          <w:b/>
          <w:i/>
          <w:sz w:val="22"/>
          <w:szCs w:val="22"/>
        </w:rPr>
        <w:t>To establish a task and finish group to agree specification</w:t>
      </w:r>
      <w:r w:rsidR="00AD6BCE">
        <w:rPr>
          <w:rFonts w:asciiTheme="minorHAnsi" w:hAnsiTheme="minorHAnsi" w:cstheme="minorHAnsi"/>
          <w:b/>
          <w:i/>
          <w:sz w:val="22"/>
          <w:szCs w:val="22"/>
        </w:rPr>
        <w:t xml:space="preserve"> criteria</w:t>
      </w:r>
      <w:r w:rsidRPr="00CD7659">
        <w:rPr>
          <w:rFonts w:asciiTheme="minorHAnsi" w:hAnsiTheme="minorHAnsi" w:cstheme="minorHAnsi"/>
          <w:b/>
          <w:i/>
          <w:sz w:val="22"/>
          <w:szCs w:val="22"/>
        </w:rPr>
        <w:t>, finalise location and options for premises, ready to recommend to Council the best option.</w:t>
      </w:r>
    </w:p>
    <w:p w:rsidR="00CD7659" w:rsidRPr="00CD7659" w:rsidRDefault="00CD7659" w:rsidP="00B300C7">
      <w:pPr>
        <w:widowControl/>
        <w:numPr>
          <w:ilvl w:val="0"/>
          <w:numId w:val="23"/>
        </w:numPr>
        <w:suppressAutoHyphens w:val="0"/>
        <w:spacing w:line="276" w:lineRule="auto"/>
        <w:ind w:left="2127" w:hanging="851"/>
        <w:jc w:val="both"/>
        <w:rPr>
          <w:rFonts w:asciiTheme="minorHAnsi" w:hAnsiTheme="minorHAnsi" w:cstheme="minorHAnsi"/>
          <w:b/>
          <w:i/>
          <w:sz w:val="22"/>
          <w:szCs w:val="22"/>
        </w:rPr>
      </w:pPr>
      <w:r w:rsidRPr="00CD7659">
        <w:rPr>
          <w:rFonts w:asciiTheme="minorHAnsi" w:hAnsiTheme="minorHAnsi" w:cstheme="minorHAnsi"/>
          <w:b/>
          <w:i/>
          <w:sz w:val="22"/>
          <w:szCs w:val="22"/>
        </w:rPr>
        <w:t xml:space="preserve">To procure expertise to search for possible </w:t>
      </w:r>
      <w:r w:rsidR="00AE198A">
        <w:rPr>
          <w:rFonts w:asciiTheme="minorHAnsi" w:hAnsiTheme="minorHAnsi" w:cstheme="minorHAnsi"/>
          <w:b/>
          <w:i/>
          <w:sz w:val="22"/>
          <w:szCs w:val="22"/>
        </w:rPr>
        <w:t xml:space="preserve">new </w:t>
      </w:r>
      <w:r w:rsidRPr="00CD7659">
        <w:rPr>
          <w:rFonts w:asciiTheme="minorHAnsi" w:hAnsiTheme="minorHAnsi" w:cstheme="minorHAnsi"/>
          <w:b/>
          <w:i/>
          <w:sz w:val="22"/>
          <w:szCs w:val="22"/>
        </w:rPr>
        <w:t>premises</w:t>
      </w:r>
    </w:p>
    <w:p w:rsidR="005D47DC" w:rsidRPr="005D47DC" w:rsidRDefault="005D47DC" w:rsidP="005D47DC">
      <w:pPr>
        <w:pStyle w:val="ListParagraph"/>
        <w:autoSpaceDE w:val="0"/>
        <w:autoSpaceDN w:val="0"/>
        <w:adjustRightInd w:val="0"/>
        <w:ind w:left="1211"/>
        <w:jc w:val="both"/>
        <w:rPr>
          <w:rFonts w:asciiTheme="minorHAnsi" w:hAnsiTheme="minorHAnsi" w:cstheme="minorHAnsi"/>
          <w:b/>
          <w:i/>
          <w:sz w:val="22"/>
          <w:szCs w:val="22"/>
        </w:rPr>
      </w:pPr>
    </w:p>
    <w:p w:rsidR="00AD656C" w:rsidRDefault="00AD656C" w:rsidP="00762AC8">
      <w:pPr>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Risk Update</w:t>
      </w:r>
    </w:p>
    <w:p w:rsidR="00AE198A" w:rsidRDefault="00AE198A" w:rsidP="0064731D">
      <w:pPr>
        <w:pStyle w:val="PlainText"/>
        <w:ind w:left="426"/>
        <w:rPr>
          <w:rFonts w:asciiTheme="minorHAnsi" w:hAnsiTheme="minorHAnsi" w:cstheme="minorHAnsi"/>
          <w:b/>
          <w:sz w:val="22"/>
          <w:szCs w:val="22"/>
          <w:lang w:val="en-GB"/>
        </w:rPr>
      </w:pPr>
    </w:p>
    <w:p w:rsidR="0075732D" w:rsidRPr="00B66C0F" w:rsidRDefault="0075732D" w:rsidP="0064731D">
      <w:pPr>
        <w:pStyle w:val="PlainText"/>
        <w:ind w:left="426"/>
        <w:rPr>
          <w:rFonts w:asciiTheme="minorHAnsi" w:hAnsiTheme="minorHAnsi" w:cstheme="minorHAnsi"/>
          <w:b/>
          <w:sz w:val="22"/>
          <w:szCs w:val="22"/>
        </w:rPr>
      </w:pPr>
      <w:r w:rsidRPr="00B66C0F">
        <w:rPr>
          <w:rFonts w:asciiTheme="minorHAnsi" w:hAnsiTheme="minorHAnsi" w:cstheme="minorHAnsi"/>
          <w:b/>
          <w:sz w:val="22"/>
          <w:szCs w:val="22"/>
        </w:rPr>
        <w:t xml:space="preserve">Summary </w:t>
      </w:r>
    </w:p>
    <w:p w:rsidR="0075732D" w:rsidRPr="00B66C0F" w:rsidRDefault="0075732D" w:rsidP="0064731D">
      <w:pPr>
        <w:pStyle w:val="PlainText"/>
        <w:ind w:left="426"/>
        <w:rPr>
          <w:rFonts w:asciiTheme="minorHAnsi" w:hAnsiTheme="minorHAnsi" w:cstheme="minorHAnsi"/>
          <w:sz w:val="22"/>
          <w:szCs w:val="22"/>
        </w:rPr>
      </w:pPr>
      <w:r w:rsidRPr="00B66C0F">
        <w:rPr>
          <w:rFonts w:asciiTheme="minorHAnsi" w:hAnsiTheme="minorHAnsi" w:cstheme="minorHAnsi"/>
          <w:sz w:val="22"/>
          <w:szCs w:val="22"/>
        </w:rPr>
        <w:t>Following the presentation of the outputs of the risk workshop to Audit Committee on 3</w:t>
      </w:r>
      <w:r w:rsidRPr="00B66C0F">
        <w:rPr>
          <w:rFonts w:asciiTheme="minorHAnsi" w:hAnsiTheme="minorHAnsi" w:cstheme="minorHAnsi"/>
          <w:sz w:val="22"/>
          <w:szCs w:val="22"/>
          <w:vertAlign w:val="superscript"/>
        </w:rPr>
        <w:t>rd</w:t>
      </w:r>
      <w:r w:rsidRPr="00B66C0F">
        <w:rPr>
          <w:rFonts w:asciiTheme="minorHAnsi" w:hAnsiTheme="minorHAnsi" w:cstheme="minorHAnsi"/>
          <w:sz w:val="22"/>
          <w:szCs w:val="22"/>
        </w:rPr>
        <w:t xml:space="preserve"> July 2014, the Audit Committee noted the long list of possible actions and suggested it would be useful to have a list of prioritised actions.</w:t>
      </w:r>
    </w:p>
    <w:p w:rsidR="0075732D" w:rsidRPr="00B66C0F" w:rsidRDefault="0075732D" w:rsidP="0064731D">
      <w:pPr>
        <w:pStyle w:val="PlainText"/>
        <w:ind w:left="426"/>
        <w:rPr>
          <w:rFonts w:asciiTheme="minorHAnsi" w:hAnsiTheme="minorHAnsi" w:cstheme="minorHAnsi"/>
          <w:sz w:val="22"/>
          <w:szCs w:val="22"/>
        </w:rPr>
      </w:pPr>
    </w:p>
    <w:p w:rsidR="0075732D" w:rsidRPr="00AE198A" w:rsidRDefault="00AE198A" w:rsidP="0064731D">
      <w:pPr>
        <w:pStyle w:val="PlainText"/>
        <w:ind w:left="426"/>
        <w:rPr>
          <w:rFonts w:asciiTheme="minorHAnsi" w:hAnsiTheme="minorHAnsi" w:cstheme="minorHAnsi"/>
          <w:b/>
          <w:sz w:val="22"/>
          <w:szCs w:val="22"/>
          <w:lang w:val="en-GB"/>
        </w:rPr>
      </w:pPr>
      <w:r>
        <w:rPr>
          <w:rFonts w:asciiTheme="minorHAnsi" w:hAnsiTheme="minorHAnsi" w:cstheme="minorHAnsi"/>
          <w:b/>
          <w:sz w:val="22"/>
          <w:szCs w:val="22"/>
          <w:lang w:val="en-GB"/>
        </w:rPr>
        <w:t>Decision</w:t>
      </w:r>
    </w:p>
    <w:p w:rsidR="0075732D" w:rsidRPr="00B66C0F" w:rsidRDefault="0075732D" w:rsidP="0064731D">
      <w:pPr>
        <w:pStyle w:val="PlainText"/>
        <w:ind w:left="426"/>
        <w:rPr>
          <w:rFonts w:asciiTheme="minorHAnsi" w:hAnsiTheme="minorHAnsi" w:cstheme="minorHAnsi"/>
          <w:sz w:val="22"/>
          <w:szCs w:val="22"/>
          <w:lang w:val="en-GB"/>
        </w:rPr>
      </w:pPr>
      <w:r w:rsidRPr="00B66C0F">
        <w:rPr>
          <w:rFonts w:asciiTheme="minorHAnsi" w:hAnsiTheme="minorHAnsi" w:cstheme="minorHAnsi"/>
          <w:sz w:val="22"/>
          <w:szCs w:val="22"/>
        </w:rPr>
        <w:t xml:space="preserve">Council </w:t>
      </w:r>
      <w:r w:rsidR="00AE198A">
        <w:rPr>
          <w:rFonts w:asciiTheme="minorHAnsi" w:hAnsiTheme="minorHAnsi" w:cstheme="minorHAnsi"/>
          <w:sz w:val="22"/>
          <w:szCs w:val="22"/>
          <w:lang w:val="en-GB"/>
        </w:rPr>
        <w:t xml:space="preserve">NOTED </w:t>
      </w:r>
      <w:r w:rsidRPr="00B66C0F">
        <w:rPr>
          <w:rFonts w:asciiTheme="minorHAnsi" w:hAnsiTheme="minorHAnsi" w:cstheme="minorHAnsi"/>
          <w:sz w:val="22"/>
          <w:szCs w:val="22"/>
        </w:rPr>
        <w:t xml:space="preserve"> the </w:t>
      </w:r>
      <w:r w:rsidR="005D47DC">
        <w:rPr>
          <w:rFonts w:asciiTheme="minorHAnsi" w:hAnsiTheme="minorHAnsi" w:cstheme="minorHAnsi"/>
          <w:sz w:val="22"/>
          <w:szCs w:val="22"/>
          <w:lang w:val="en-GB"/>
        </w:rPr>
        <w:t xml:space="preserve">prioritised actions </w:t>
      </w:r>
      <w:r w:rsidRPr="00B66C0F">
        <w:rPr>
          <w:rFonts w:asciiTheme="minorHAnsi" w:hAnsiTheme="minorHAnsi" w:cstheme="minorHAnsi"/>
          <w:sz w:val="22"/>
          <w:szCs w:val="22"/>
        </w:rPr>
        <w:t>report.</w:t>
      </w:r>
    </w:p>
    <w:p w:rsidR="006645F5" w:rsidRPr="00B66C0F" w:rsidRDefault="006645F5" w:rsidP="0064731D">
      <w:pPr>
        <w:pStyle w:val="PlainText"/>
        <w:ind w:left="426"/>
        <w:rPr>
          <w:rFonts w:asciiTheme="minorHAnsi" w:hAnsiTheme="minorHAnsi" w:cstheme="minorHAnsi"/>
          <w:sz w:val="22"/>
          <w:szCs w:val="22"/>
          <w:lang w:val="en-GB"/>
        </w:rPr>
      </w:pPr>
    </w:p>
    <w:p w:rsidR="006645F5" w:rsidRPr="00B66C0F" w:rsidRDefault="00E46019" w:rsidP="0064731D">
      <w:pPr>
        <w:pStyle w:val="PlainText"/>
        <w:ind w:left="426"/>
        <w:rPr>
          <w:rFonts w:asciiTheme="minorHAnsi" w:hAnsiTheme="minorHAnsi" w:cstheme="minorHAnsi"/>
          <w:b/>
          <w:i/>
          <w:sz w:val="22"/>
          <w:szCs w:val="22"/>
          <w:lang w:val="en-GB"/>
        </w:rPr>
      </w:pPr>
      <w:r>
        <w:rPr>
          <w:rFonts w:asciiTheme="minorHAnsi" w:hAnsiTheme="minorHAnsi" w:cstheme="minorHAnsi"/>
          <w:b/>
          <w:i/>
          <w:sz w:val="22"/>
          <w:szCs w:val="22"/>
          <w:lang w:val="en-GB"/>
        </w:rPr>
        <w:t>Action</w:t>
      </w:r>
      <w:r w:rsidR="006645F5" w:rsidRPr="00B66C0F">
        <w:rPr>
          <w:rFonts w:asciiTheme="minorHAnsi" w:hAnsiTheme="minorHAnsi" w:cstheme="minorHAnsi"/>
          <w:b/>
          <w:i/>
          <w:sz w:val="22"/>
          <w:szCs w:val="22"/>
          <w:lang w:val="en-GB"/>
        </w:rPr>
        <w:t>:</w:t>
      </w:r>
    </w:p>
    <w:p w:rsidR="006645F5" w:rsidRPr="00B66C0F" w:rsidRDefault="005D47DC" w:rsidP="006645F5">
      <w:pPr>
        <w:pStyle w:val="PlainText"/>
        <w:numPr>
          <w:ilvl w:val="0"/>
          <w:numId w:val="17"/>
        </w:numPr>
        <w:rPr>
          <w:rFonts w:asciiTheme="minorHAnsi" w:hAnsiTheme="minorHAnsi" w:cstheme="minorHAnsi"/>
          <w:b/>
          <w:i/>
          <w:sz w:val="22"/>
          <w:szCs w:val="22"/>
          <w:lang w:val="en-GB"/>
        </w:rPr>
      </w:pPr>
      <w:r>
        <w:rPr>
          <w:rFonts w:asciiTheme="minorHAnsi" w:hAnsiTheme="minorHAnsi" w:cstheme="minorHAnsi"/>
          <w:b/>
          <w:i/>
          <w:sz w:val="22"/>
          <w:szCs w:val="22"/>
          <w:lang w:val="en-GB"/>
        </w:rPr>
        <w:t>Implement the prioritised action list.</w:t>
      </w:r>
    </w:p>
    <w:p w:rsidR="0075732D" w:rsidRPr="00B66C0F" w:rsidRDefault="0075732D" w:rsidP="0064731D">
      <w:pPr>
        <w:ind w:left="426"/>
        <w:rPr>
          <w:rFonts w:asciiTheme="minorHAnsi" w:hAnsiTheme="minorHAnsi" w:cstheme="minorHAnsi"/>
          <w:b/>
          <w:i/>
          <w:sz w:val="22"/>
          <w:szCs w:val="22"/>
        </w:rPr>
      </w:pPr>
    </w:p>
    <w:p w:rsidR="0075732D" w:rsidRPr="00B66C0F" w:rsidRDefault="0075732D" w:rsidP="0064731D">
      <w:pPr>
        <w:pStyle w:val="ListParagraph"/>
        <w:ind w:left="426"/>
        <w:rPr>
          <w:rFonts w:asciiTheme="minorHAnsi" w:hAnsiTheme="minorHAnsi" w:cstheme="minorHAnsi"/>
          <w:b/>
          <w:sz w:val="22"/>
          <w:szCs w:val="22"/>
        </w:rPr>
      </w:pPr>
    </w:p>
    <w:p w:rsidR="00CA7421" w:rsidRPr="00B66C0F" w:rsidRDefault="00762AC8" w:rsidP="0064731D">
      <w:pPr>
        <w:rPr>
          <w:rFonts w:asciiTheme="minorHAnsi" w:hAnsiTheme="minorHAnsi" w:cstheme="minorHAnsi"/>
          <w:b/>
          <w:sz w:val="22"/>
          <w:szCs w:val="22"/>
        </w:rPr>
      </w:pPr>
      <w:r w:rsidRPr="00B66C0F">
        <w:rPr>
          <w:rFonts w:asciiTheme="minorHAnsi" w:hAnsiTheme="minorHAnsi" w:cstheme="minorHAnsi"/>
          <w:b/>
          <w:sz w:val="22"/>
          <w:szCs w:val="22"/>
        </w:rPr>
        <w:t>FINANCIAL MANAGEMENT</w:t>
      </w:r>
    </w:p>
    <w:p w:rsidR="00CA7421" w:rsidRPr="00B66C0F" w:rsidRDefault="00CA7421" w:rsidP="0064731D">
      <w:pPr>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Executive Management Report</w:t>
      </w:r>
    </w:p>
    <w:p w:rsidR="00E46019" w:rsidRDefault="006645F5" w:rsidP="005E7A49">
      <w:pPr>
        <w:pStyle w:val="ListParagraph"/>
        <w:ind w:left="786"/>
        <w:jc w:val="both"/>
        <w:rPr>
          <w:rFonts w:asciiTheme="minorHAnsi" w:hAnsiTheme="minorHAnsi" w:cstheme="minorHAnsi"/>
          <w:sz w:val="22"/>
          <w:szCs w:val="22"/>
        </w:rPr>
      </w:pPr>
      <w:r w:rsidRPr="00B66C0F">
        <w:rPr>
          <w:rFonts w:asciiTheme="minorHAnsi" w:hAnsiTheme="minorHAnsi" w:cstheme="minorHAnsi"/>
          <w:sz w:val="22"/>
          <w:szCs w:val="22"/>
        </w:rPr>
        <w:t xml:space="preserve">It was noted in the general overview that </w:t>
      </w:r>
      <w:r w:rsidR="002E62C7">
        <w:rPr>
          <w:rFonts w:asciiTheme="minorHAnsi" w:hAnsiTheme="minorHAnsi" w:cstheme="minorHAnsi"/>
          <w:sz w:val="22"/>
          <w:szCs w:val="22"/>
        </w:rPr>
        <w:t>spend was</w:t>
      </w:r>
      <w:r w:rsidRPr="00B66C0F">
        <w:rPr>
          <w:rFonts w:asciiTheme="minorHAnsi" w:hAnsiTheme="minorHAnsi" w:cstheme="minorHAnsi"/>
          <w:sz w:val="22"/>
          <w:szCs w:val="22"/>
        </w:rPr>
        <w:t xml:space="preserve"> running ahead of budget, </w:t>
      </w:r>
      <w:r w:rsidR="002E62C7">
        <w:rPr>
          <w:rFonts w:asciiTheme="minorHAnsi" w:hAnsiTheme="minorHAnsi" w:cstheme="minorHAnsi"/>
          <w:sz w:val="22"/>
          <w:szCs w:val="22"/>
        </w:rPr>
        <w:t xml:space="preserve">with salaries, professional fees and marketing.  Restructuring and development costs were currently showing in the operational budget and had not been taken from reserves, as had been agreed.  </w:t>
      </w:r>
    </w:p>
    <w:p w:rsidR="00E46019" w:rsidRDefault="00E46019" w:rsidP="005E7A49">
      <w:pPr>
        <w:pStyle w:val="ListParagraph"/>
        <w:ind w:left="786"/>
        <w:jc w:val="both"/>
        <w:rPr>
          <w:rFonts w:asciiTheme="minorHAnsi" w:hAnsiTheme="minorHAnsi" w:cstheme="minorHAnsi"/>
          <w:sz w:val="22"/>
          <w:szCs w:val="22"/>
        </w:rPr>
      </w:pPr>
    </w:p>
    <w:p w:rsidR="00E46019" w:rsidRDefault="00E46019" w:rsidP="005E7A49">
      <w:pPr>
        <w:pStyle w:val="ListParagraph"/>
        <w:ind w:left="786"/>
        <w:jc w:val="both"/>
        <w:rPr>
          <w:rFonts w:asciiTheme="minorHAnsi" w:hAnsiTheme="minorHAnsi" w:cstheme="minorHAnsi"/>
          <w:sz w:val="22"/>
          <w:szCs w:val="22"/>
        </w:rPr>
      </w:pPr>
      <w:r w:rsidRPr="00E46019">
        <w:rPr>
          <w:rFonts w:asciiTheme="minorHAnsi" w:hAnsiTheme="minorHAnsi" w:cstheme="minorHAnsi"/>
          <w:b/>
          <w:sz w:val="22"/>
          <w:szCs w:val="22"/>
        </w:rPr>
        <w:t>Decision</w:t>
      </w:r>
      <w:r>
        <w:rPr>
          <w:rFonts w:asciiTheme="minorHAnsi" w:hAnsiTheme="minorHAnsi" w:cstheme="minorHAnsi"/>
          <w:sz w:val="22"/>
          <w:szCs w:val="22"/>
        </w:rPr>
        <w:t>:</w:t>
      </w:r>
    </w:p>
    <w:p w:rsidR="006645F5" w:rsidRPr="00B66C0F" w:rsidRDefault="002E62C7" w:rsidP="005E7A49">
      <w:pPr>
        <w:pStyle w:val="ListParagraph"/>
        <w:ind w:left="786"/>
        <w:jc w:val="both"/>
        <w:rPr>
          <w:rFonts w:asciiTheme="minorHAnsi" w:hAnsiTheme="minorHAnsi" w:cstheme="minorHAnsi"/>
          <w:sz w:val="22"/>
          <w:szCs w:val="22"/>
        </w:rPr>
      </w:pPr>
      <w:r>
        <w:rPr>
          <w:rFonts w:asciiTheme="minorHAnsi" w:hAnsiTheme="minorHAnsi" w:cstheme="minorHAnsi"/>
          <w:sz w:val="22"/>
          <w:szCs w:val="22"/>
        </w:rPr>
        <w:t>These costs would need to be re-allocated in accordance with previous agreement.</w:t>
      </w:r>
    </w:p>
    <w:p w:rsidR="006645F5" w:rsidRPr="00B66C0F" w:rsidRDefault="006645F5" w:rsidP="006645F5">
      <w:pPr>
        <w:pStyle w:val="ListParagraph"/>
        <w:ind w:left="786"/>
        <w:rPr>
          <w:rFonts w:asciiTheme="minorHAnsi" w:hAnsiTheme="minorHAnsi" w:cstheme="minorHAnsi"/>
          <w:sz w:val="22"/>
          <w:szCs w:val="22"/>
        </w:rPr>
      </w:pPr>
    </w:p>
    <w:p w:rsidR="005D47DC" w:rsidRPr="00B66C0F" w:rsidRDefault="005D47DC" w:rsidP="00E46019">
      <w:pPr>
        <w:pStyle w:val="PlainText"/>
        <w:ind w:left="1134" w:hanging="283"/>
        <w:rPr>
          <w:rFonts w:asciiTheme="minorHAnsi" w:hAnsiTheme="minorHAnsi" w:cstheme="minorHAnsi"/>
          <w:b/>
          <w:i/>
          <w:sz w:val="22"/>
          <w:szCs w:val="22"/>
          <w:lang w:val="en-GB"/>
        </w:rPr>
      </w:pPr>
      <w:r w:rsidRPr="00B66C0F">
        <w:rPr>
          <w:rFonts w:asciiTheme="minorHAnsi" w:hAnsiTheme="minorHAnsi" w:cstheme="minorHAnsi"/>
          <w:b/>
          <w:i/>
          <w:sz w:val="22"/>
          <w:szCs w:val="22"/>
          <w:lang w:val="en-GB"/>
        </w:rPr>
        <w:t>Action:</w:t>
      </w:r>
    </w:p>
    <w:p w:rsidR="006645F5" w:rsidRDefault="002E62C7" w:rsidP="00E46019">
      <w:pPr>
        <w:pStyle w:val="ListParagraph"/>
        <w:numPr>
          <w:ilvl w:val="3"/>
          <w:numId w:val="23"/>
        </w:numPr>
        <w:ind w:left="1134" w:hanging="283"/>
        <w:rPr>
          <w:rFonts w:asciiTheme="minorHAnsi" w:hAnsiTheme="minorHAnsi" w:cstheme="minorHAnsi"/>
          <w:b/>
          <w:i/>
          <w:sz w:val="22"/>
          <w:szCs w:val="22"/>
        </w:rPr>
      </w:pPr>
      <w:r>
        <w:rPr>
          <w:rFonts w:asciiTheme="minorHAnsi" w:hAnsiTheme="minorHAnsi" w:cstheme="minorHAnsi"/>
          <w:b/>
          <w:i/>
          <w:sz w:val="22"/>
          <w:szCs w:val="22"/>
        </w:rPr>
        <w:t>Review spend</w:t>
      </w:r>
      <w:r w:rsidR="005D47DC">
        <w:rPr>
          <w:rFonts w:asciiTheme="minorHAnsi" w:hAnsiTheme="minorHAnsi" w:cstheme="minorHAnsi"/>
          <w:b/>
          <w:i/>
          <w:sz w:val="22"/>
          <w:szCs w:val="22"/>
        </w:rPr>
        <w:t xml:space="preserve"> to ensure budget is on target by end of year 2014</w:t>
      </w:r>
    </w:p>
    <w:p w:rsidR="002E62C7" w:rsidRDefault="002E62C7" w:rsidP="00E46019">
      <w:pPr>
        <w:pStyle w:val="ListParagraph"/>
        <w:numPr>
          <w:ilvl w:val="3"/>
          <w:numId w:val="23"/>
        </w:numPr>
        <w:ind w:left="1134" w:hanging="283"/>
        <w:rPr>
          <w:rFonts w:asciiTheme="minorHAnsi" w:hAnsiTheme="minorHAnsi" w:cstheme="minorHAnsi"/>
          <w:b/>
          <w:i/>
          <w:sz w:val="22"/>
          <w:szCs w:val="22"/>
        </w:rPr>
      </w:pPr>
      <w:r>
        <w:rPr>
          <w:rFonts w:asciiTheme="minorHAnsi" w:hAnsiTheme="minorHAnsi" w:cstheme="minorHAnsi"/>
          <w:b/>
          <w:i/>
          <w:sz w:val="22"/>
          <w:szCs w:val="22"/>
        </w:rPr>
        <w:t>Re-allocate development costs to be taken from reserves.</w:t>
      </w:r>
    </w:p>
    <w:p w:rsidR="005D47DC" w:rsidRDefault="005D47DC" w:rsidP="00E46019">
      <w:pPr>
        <w:pStyle w:val="ListParagraph"/>
        <w:ind w:left="1134" w:hanging="283"/>
        <w:rPr>
          <w:rFonts w:asciiTheme="minorHAnsi" w:hAnsiTheme="minorHAnsi" w:cstheme="minorHAnsi"/>
          <w:b/>
          <w:sz w:val="22"/>
          <w:szCs w:val="22"/>
        </w:rPr>
      </w:pPr>
    </w:p>
    <w:p w:rsidR="002E62C7" w:rsidRPr="00B66C0F" w:rsidRDefault="002E62C7" w:rsidP="005D47DC">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Q2 Forecast 2014</w:t>
      </w:r>
    </w:p>
    <w:p w:rsidR="00E46019" w:rsidRDefault="006645F5" w:rsidP="005E7A49">
      <w:pPr>
        <w:ind w:left="786"/>
        <w:jc w:val="both"/>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AE198A">
        <w:rPr>
          <w:rFonts w:asciiTheme="minorHAnsi" w:hAnsiTheme="minorHAnsi" w:cstheme="minorHAnsi"/>
          <w:sz w:val="22"/>
          <w:szCs w:val="22"/>
        </w:rPr>
        <w:t xml:space="preserve">AGREED </w:t>
      </w:r>
      <w:r w:rsidRPr="00B66C0F">
        <w:rPr>
          <w:rFonts w:asciiTheme="minorHAnsi" w:hAnsiTheme="minorHAnsi" w:cstheme="minorHAnsi"/>
          <w:sz w:val="22"/>
          <w:szCs w:val="22"/>
        </w:rPr>
        <w:t>not to accept the Forecast presented</w:t>
      </w:r>
      <w:r w:rsidR="00E46019">
        <w:rPr>
          <w:rFonts w:asciiTheme="minorHAnsi" w:hAnsiTheme="minorHAnsi" w:cstheme="minorHAnsi"/>
          <w:sz w:val="22"/>
          <w:szCs w:val="22"/>
        </w:rPr>
        <w:t>.</w:t>
      </w:r>
    </w:p>
    <w:p w:rsidR="00E46019" w:rsidRDefault="00E46019" w:rsidP="005E7A49">
      <w:pPr>
        <w:ind w:left="786"/>
        <w:jc w:val="both"/>
        <w:rPr>
          <w:rFonts w:asciiTheme="minorHAnsi" w:hAnsiTheme="minorHAnsi" w:cstheme="minorHAnsi"/>
          <w:sz w:val="22"/>
          <w:szCs w:val="22"/>
        </w:rPr>
      </w:pPr>
    </w:p>
    <w:p w:rsidR="00E46019" w:rsidRDefault="00E46019" w:rsidP="005E7A49">
      <w:pPr>
        <w:ind w:left="786"/>
        <w:jc w:val="both"/>
        <w:rPr>
          <w:rFonts w:asciiTheme="minorHAnsi" w:hAnsiTheme="minorHAnsi" w:cstheme="minorHAnsi"/>
          <w:sz w:val="22"/>
          <w:szCs w:val="22"/>
        </w:rPr>
      </w:pPr>
      <w:r w:rsidRPr="00E46019">
        <w:rPr>
          <w:rFonts w:asciiTheme="minorHAnsi" w:hAnsiTheme="minorHAnsi" w:cstheme="minorHAnsi"/>
          <w:b/>
          <w:sz w:val="22"/>
          <w:szCs w:val="22"/>
        </w:rPr>
        <w:t>Decision</w:t>
      </w:r>
      <w:r>
        <w:rPr>
          <w:rFonts w:asciiTheme="minorHAnsi" w:hAnsiTheme="minorHAnsi" w:cstheme="minorHAnsi"/>
          <w:sz w:val="22"/>
          <w:szCs w:val="22"/>
        </w:rPr>
        <w:t>:</w:t>
      </w:r>
      <w:r w:rsidR="006645F5" w:rsidRPr="00B66C0F">
        <w:rPr>
          <w:rFonts w:asciiTheme="minorHAnsi" w:hAnsiTheme="minorHAnsi" w:cstheme="minorHAnsi"/>
          <w:sz w:val="22"/>
          <w:szCs w:val="22"/>
        </w:rPr>
        <w:t xml:space="preserve"> </w:t>
      </w:r>
    </w:p>
    <w:p w:rsidR="00CA7421" w:rsidRPr="00B66C0F" w:rsidRDefault="00E46019" w:rsidP="005E7A49">
      <w:pPr>
        <w:ind w:left="786"/>
        <w:jc w:val="both"/>
        <w:rPr>
          <w:rFonts w:asciiTheme="minorHAnsi" w:hAnsiTheme="minorHAnsi" w:cstheme="minorHAnsi"/>
          <w:sz w:val="22"/>
          <w:szCs w:val="22"/>
        </w:rPr>
      </w:pPr>
      <w:r>
        <w:rPr>
          <w:rFonts w:asciiTheme="minorHAnsi" w:hAnsiTheme="minorHAnsi" w:cstheme="minorHAnsi"/>
          <w:sz w:val="22"/>
          <w:szCs w:val="22"/>
        </w:rPr>
        <w:t>A</w:t>
      </w:r>
      <w:r w:rsidR="006645F5" w:rsidRPr="00B66C0F">
        <w:rPr>
          <w:rFonts w:asciiTheme="minorHAnsi" w:hAnsiTheme="minorHAnsi" w:cstheme="minorHAnsi"/>
          <w:sz w:val="22"/>
          <w:szCs w:val="22"/>
        </w:rPr>
        <w:t xml:space="preserve"> revised </w:t>
      </w:r>
      <w:r w:rsidR="00AE198A">
        <w:rPr>
          <w:rFonts w:asciiTheme="minorHAnsi" w:hAnsiTheme="minorHAnsi" w:cstheme="minorHAnsi"/>
          <w:sz w:val="22"/>
          <w:szCs w:val="22"/>
        </w:rPr>
        <w:t xml:space="preserve">forecast be developed and </w:t>
      </w:r>
      <w:r w:rsidR="006645F5" w:rsidRPr="00B66C0F">
        <w:rPr>
          <w:rFonts w:asciiTheme="minorHAnsi" w:hAnsiTheme="minorHAnsi" w:cstheme="minorHAnsi"/>
          <w:sz w:val="22"/>
          <w:szCs w:val="22"/>
        </w:rPr>
        <w:t>circulated before the next Council meeting.</w:t>
      </w:r>
    </w:p>
    <w:p w:rsidR="006645F5" w:rsidRPr="00B66C0F" w:rsidRDefault="006645F5" w:rsidP="0064731D">
      <w:pPr>
        <w:rPr>
          <w:rFonts w:asciiTheme="minorHAnsi" w:hAnsiTheme="minorHAnsi" w:cstheme="minorHAnsi"/>
          <w:sz w:val="22"/>
          <w:szCs w:val="22"/>
        </w:rPr>
      </w:pPr>
    </w:p>
    <w:p w:rsidR="006645F5" w:rsidRPr="00B66C0F" w:rsidRDefault="006645F5" w:rsidP="00E46019">
      <w:pPr>
        <w:pStyle w:val="PlainText"/>
        <w:ind w:left="1134" w:hanging="283"/>
        <w:rPr>
          <w:rFonts w:asciiTheme="minorHAnsi" w:hAnsiTheme="minorHAnsi" w:cstheme="minorHAnsi"/>
          <w:b/>
          <w:i/>
          <w:sz w:val="22"/>
          <w:szCs w:val="22"/>
          <w:lang w:val="en-GB"/>
        </w:rPr>
      </w:pPr>
      <w:r w:rsidRPr="00B66C0F">
        <w:rPr>
          <w:rFonts w:asciiTheme="minorHAnsi" w:hAnsiTheme="minorHAnsi" w:cstheme="minorHAnsi"/>
          <w:b/>
          <w:i/>
          <w:sz w:val="22"/>
          <w:szCs w:val="22"/>
          <w:lang w:val="en-GB"/>
        </w:rPr>
        <w:t>Action:</w:t>
      </w:r>
    </w:p>
    <w:p w:rsidR="006645F5" w:rsidRDefault="006645F5" w:rsidP="00E46019">
      <w:pPr>
        <w:pStyle w:val="PlainText"/>
        <w:numPr>
          <w:ilvl w:val="0"/>
          <w:numId w:val="18"/>
        </w:numPr>
        <w:ind w:left="1134" w:hanging="283"/>
        <w:rPr>
          <w:rFonts w:asciiTheme="minorHAnsi" w:hAnsiTheme="minorHAnsi" w:cstheme="minorHAnsi"/>
          <w:b/>
          <w:i/>
          <w:sz w:val="22"/>
          <w:szCs w:val="22"/>
          <w:lang w:val="en-GB"/>
        </w:rPr>
      </w:pPr>
      <w:r w:rsidRPr="00B66C0F">
        <w:rPr>
          <w:rFonts w:asciiTheme="minorHAnsi" w:hAnsiTheme="minorHAnsi" w:cstheme="minorHAnsi"/>
          <w:b/>
          <w:i/>
          <w:sz w:val="22"/>
          <w:szCs w:val="22"/>
          <w:lang w:val="en-GB"/>
        </w:rPr>
        <w:t>Revise Q2 Forecast and circulate to Council.</w:t>
      </w:r>
    </w:p>
    <w:p w:rsidR="000A3272" w:rsidRPr="00B66C0F" w:rsidRDefault="000A3272" w:rsidP="00E46019">
      <w:pPr>
        <w:pStyle w:val="PlainText"/>
        <w:numPr>
          <w:ilvl w:val="0"/>
          <w:numId w:val="18"/>
        </w:numPr>
        <w:ind w:left="1134" w:hanging="283"/>
        <w:rPr>
          <w:rFonts w:asciiTheme="minorHAnsi" w:hAnsiTheme="minorHAnsi" w:cstheme="minorHAnsi"/>
          <w:b/>
          <w:i/>
          <w:sz w:val="22"/>
          <w:szCs w:val="22"/>
          <w:lang w:val="en-GB"/>
        </w:rPr>
      </w:pPr>
      <w:r>
        <w:rPr>
          <w:rFonts w:asciiTheme="minorHAnsi" w:hAnsiTheme="minorHAnsi" w:cstheme="minorHAnsi"/>
          <w:b/>
          <w:i/>
          <w:sz w:val="22"/>
          <w:szCs w:val="22"/>
          <w:lang w:val="en-GB"/>
        </w:rPr>
        <w:t>(see also item 21 Actions above.)</w:t>
      </w:r>
    </w:p>
    <w:p w:rsidR="006645F5" w:rsidRPr="00B66C0F" w:rsidRDefault="006645F5" w:rsidP="006645F5">
      <w:pPr>
        <w:pStyle w:val="PlainText"/>
        <w:ind w:left="1146"/>
        <w:rPr>
          <w:rFonts w:asciiTheme="minorHAnsi" w:hAnsiTheme="minorHAnsi" w:cstheme="minorHAnsi"/>
          <w:b/>
          <w:i/>
          <w:sz w:val="22"/>
          <w:szCs w:val="22"/>
          <w:lang w:val="en-GB"/>
        </w:rPr>
      </w:pPr>
    </w:p>
    <w:p w:rsidR="006645F5" w:rsidRPr="00B66C0F" w:rsidRDefault="006645F5" w:rsidP="0064731D">
      <w:pPr>
        <w:rPr>
          <w:rFonts w:asciiTheme="minorHAnsi" w:hAnsiTheme="minorHAnsi" w:cstheme="minorHAnsi"/>
          <w:sz w:val="22"/>
          <w:szCs w:val="22"/>
        </w:rPr>
      </w:pPr>
    </w:p>
    <w:p w:rsidR="00CA7421" w:rsidRPr="00B66C0F" w:rsidRDefault="00762AC8" w:rsidP="0064731D">
      <w:pPr>
        <w:rPr>
          <w:rFonts w:asciiTheme="minorHAnsi" w:hAnsiTheme="minorHAnsi" w:cstheme="minorHAnsi"/>
          <w:sz w:val="22"/>
          <w:szCs w:val="22"/>
        </w:rPr>
      </w:pPr>
      <w:r w:rsidRPr="00B66C0F">
        <w:rPr>
          <w:rFonts w:asciiTheme="minorHAnsi" w:hAnsiTheme="minorHAnsi" w:cstheme="minorHAnsi"/>
          <w:b/>
          <w:sz w:val="22"/>
          <w:szCs w:val="22"/>
        </w:rPr>
        <w:t>GOVERNANCE</w:t>
      </w:r>
    </w:p>
    <w:p w:rsidR="00CA7421" w:rsidRPr="00B66C0F" w:rsidRDefault="00CA7421" w:rsidP="0064731D">
      <w:pPr>
        <w:rPr>
          <w:rFonts w:asciiTheme="minorHAnsi" w:hAnsiTheme="minorHAnsi" w:cstheme="minorHAnsi"/>
          <w:b/>
          <w:sz w:val="22"/>
          <w:szCs w:val="22"/>
        </w:rPr>
      </w:pPr>
    </w:p>
    <w:p w:rsidR="00CA7421"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Adjudication Panel Appointments</w:t>
      </w:r>
    </w:p>
    <w:p w:rsidR="005D47DC" w:rsidRPr="00B66C0F" w:rsidRDefault="005D47DC" w:rsidP="005D47DC">
      <w:pPr>
        <w:pStyle w:val="ListParagraph"/>
        <w:ind w:left="786"/>
        <w:rPr>
          <w:rFonts w:asciiTheme="minorHAnsi" w:hAnsiTheme="minorHAnsi" w:cstheme="minorHAnsi"/>
          <w:b/>
          <w:sz w:val="22"/>
          <w:szCs w:val="22"/>
        </w:rPr>
      </w:pPr>
    </w:p>
    <w:p w:rsidR="00346E89" w:rsidRPr="00B66C0F" w:rsidRDefault="005D47DC" w:rsidP="0064731D">
      <w:pPr>
        <w:pStyle w:val="PlainText"/>
        <w:jc w:val="both"/>
        <w:rPr>
          <w:rFonts w:asciiTheme="minorHAnsi" w:hAnsiTheme="minorHAnsi" w:cstheme="minorHAnsi"/>
          <w:b/>
          <w:sz w:val="22"/>
          <w:szCs w:val="22"/>
        </w:rPr>
      </w:pPr>
      <w:r>
        <w:rPr>
          <w:rFonts w:asciiTheme="minorHAnsi" w:hAnsiTheme="minorHAnsi" w:cstheme="minorHAnsi"/>
          <w:b/>
          <w:sz w:val="22"/>
          <w:szCs w:val="22"/>
          <w:lang w:val="en-GB"/>
        </w:rPr>
        <w:t xml:space="preserve">                </w:t>
      </w:r>
      <w:r w:rsidR="00346E89" w:rsidRPr="00B66C0F">
        <w:rPr>
          <w:rFonts w:asciiTheme="minorHAnsi" w:hAnsiTheme="minorHAnsi" w:cstheme="minorHAnsi"/>
          <w:b/>
          <w:sz w:val="22"/>
          <w:szCs w:val="22"/>
        </w:rPr>
        <w:t>Summary</w:t>
      </w:r>
    </w:p>
    <w:p w:rsidR="005D47DC" w:rsidRDefault="00346E89" w:rsidP="005D47DC">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rPr>
        <w:t xml:space="preserve">The Chair of the Adjudication Panel has given notice of his intention to resign.  The terms of office of the Deputy Chair and remaining members are due to expire on 31 August 2015.  </w:t>
      </w:r>
    </w:p>
    <w:p w:rsidR="00F7723B" w:rsidRDefault="00F7723B" w:rsidP="005D47DC">
      <w:pPr>
        <w:pStyle w:val="PlainText"/>
        <w:ind w:left="851"/>
        <w:jc w:val="both"/>
        <w:rPr>
          <w:rFonts w:asciiTheme="minorHAnsi" w:hAnsiTheme="minorHAnsi" w:cstheme="minorHAnsi"/>
          <w:sz w:val="22"/>
          <w:szCs w:val="22"/>
          <w:lang w:val="en-GB"/>
        </w:rPr>
      </w:pPr>
    </w:p>
    <w:p w:rsidR="005D47DC" w:rsidRDefault="005D47DC" w:rsidP="005D47DC">
      <w:pPr>
        <w:pStyle w:val="PlainText"/>
        <w:ind w:left="851"/>
        <w:jc w:val="both"/>
        <w:rPr>
          <w:rFonts w:asciiTheme="minorHAnsi" w:hAnsiTheme="minorHAnsi" w:cstheme="minorHAnsi"/>
          <w:sz w:val="22"/>
          <w:szCs w:val="22"/>
          <w:lang w:val="en-GB"/>
        </w:rPr>
      </w:pPr>
    </w:p>
    <w:p w:rsidR="00346E89" w:rsidRDefault="00346E89" w:rsidP="005D47DC">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rPr>
        <w:t>It is proposed that, subject to agreement on terms, the Deputy Chair is appointed Chair on an interim basis and that a timetable is agreed for appointments of the Chair and members of the Adjudication Panel to take effect on or before 31 August 2015.</w:t>
      </w:r>
    </w:p>
    <w:p w:rsidR="00B75BD8" w:rsidRDefault="00B75BD8" w:rsidP="005D47DC">
      <w:pPr>
        <w:pStyle w:val="PlainText"/>
        <w:ind w:left="851"/>
        <w:jc w:val="both"/>
        <w:rPr>
          <w:rFonts w:asciiTheme="minorHAnsi" w:hAnsiTheme="minorHAnsi" w:cstheme="minorHAnsi"/>
          <w:sz w:val="22"/>
          <w:szCs w:val="22"/>
          <w:lang w:val="en-GB"/>
        </w:rPr>
      </w:pPr>
    </w:p>
    <w:p w:rsidR="00B75BD8" w:rsidRDefault="00B75BD8" w:rsidP="00B75BD8">
      <w:pPr>
        <w:pStyle w:val="Default"/>
        <w:ind w:left="851"/>
        <w:rPr>
          <w:color w:val="auto"/>
          <w:sz w:val="22"/>
          <w:szCs w:val="22"/>
        </w:rPr>
      </w:pPr>
      <w:r>
        <w:rPr>
          <w:color w:val="auto"/>
          <w:sz w:val="22"/>
          <w:szCs w:val="22"/>
        </w:rPr>
        <w:t xml:space="preserve">At its meeting on 30 October 2014 Council will be asked to consider proposals for amendment of the Structure of the Adjudication Panel, specifically whether: </w:t>
      </w:r>
    </w:p>
    <w:p w:rsidR="00B75BD8" w:rsidRDefault="00B75BD8" w:rsidP="00B75BD8">
      <w:pPr>
        <w:pStyle w:val="Default"/>
        <w:rPr>
          <w:color w:val="auto"/>
          <w:sz w:val="22"/>
          <w:szCs w:val="22"/>
        </w:rPr>
      </w:pPr>
    </w:p>
    <w:p w:rsidR="00B75BD8" w:rsidRDefault="00B75BD8" w:rsidP="00B75BD8">
      <w:pPr>
        <w:pStyle w:val="Default"/>
        <w:numPr>
          <w:ilvl w:val="0"/>
          <w:numId w:val="38"/>
        </w:numPr>
        <w:ind w:left="1134"/>
        <w:rPr>
          <w:color w:val="auto"/>
          <w:sz w:val="22"/>
          <w:szCs w:val="22"/>
        </w:rPr>
      </w:pPr>
      <w:r>
        <w:rPr>
          <w:color w:val="auto"/>
          <w:sz w:val="22"/>
          <w:szCs w:val="22"/>
        </w:rPr>
        <w:t xml:space="preserve">a) to continue with a Chair and Deputy Chair, or have two Co-Chairs; and/or </w:t>
      </w:r>
    </w:p>
    <w:p w:rsidR="00B75BD8" w:rsidRDefault="00B75BD8" w:rsidP="00B75BD8">
      <w:pPr>
        <w:pStyle w:val="Default"/>
        <w:ind w:left="1134"/>
        <w:rPr>
          <w:color w:val="auto"/>
          <w:sz w:val="22"/>
          <w:szCs w:val="22"/>
        </w:rPr>
      </w:pPr>
    </w:p>
    <w:p w:rsidR="00B75BD8" w:rsidRDefault="00B75BD8" w:rsidP="00B75BD8">
      <w:pPr>
        <w:pStyle w:val="Default"/>
        <w:numPr>
          <w:ilvl w:val="0"/>
          <w:numId w:val="38"/>
        </w:numPr>
        <w:ind w:left="1134"/>
        <w:rPr>
          <w:color w:val="auto"/>
          <w:sz w:val="22"/>
          <w:szCs w:val="22"/>
        </w:rPr>
      </w:pPr>
      <w:r>
        <w:rPr>
          <w:color w:val="auto"/>
          <w:sz w:val="22"/>
          <w:szCs w:val="22"/>
        </w:rPr>
        <w:t xml:space="preserve">b) to amend the eligibility criteria so that a lay member may be appointed Chair. </w:t>
      </w:r>
    </w:p>
    <w:p w:rsidR="00B75BD8" w:rsidRDefault="00B75BD8" w:rsidP="00B75BD8">
      <w:pPr>
        <w:pStyle w:val="Default"/>
        <w:ind w:left="1134"/>
        <w:rPr>
          <w:color w:val="auto"/>
          <w:sz w:val="22"/>
          <w:szCs w:val="22"/>
        </w:rPr>
      </w:pPr>
    </w:p>
    <w:p w:rsidR="00346E89" w:rsidRPr="00AE198A" w:rsidRDefault="00561455" w:rsidP="005D47DC">
      <w:pPr>
        <w:pStyle w:val="PlainText"/>
        <w:ind w:left="851"/>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sidR="00AE198A">
        <w:rPr>
          <w:rFonts w:asciiTheme="minorHAnsi" w:hAnsiTheme="minorHAnsi" w:cstheme="minorHAnsi"/>
          <w:b/>
          <w:sz w:val="22"/>
          <w:szCs w:val="22"/>
          <w:lang w:val="en-GB"/>
        </w:rPr>
        <w:t xml:space="preserve">Decisions </w:t>
      </w:r>
    </w:p>
    <w:p w:rsidR="00346E89" w:rsidRPr="00B66C0F" w:rsidRDefault="00346E89" w:rsidP="005D47DC">
      <w:pPr>
        <w:pStyle w:val="PlainText"/>
        <w:ind w:left="851"/>
        <w:jc w:val="both"/>
        <w:rPr>
          <w:rFonts w:asciiTheme="minorHAnsi" w:hAnsiTheme="minorHAnsi" w:cstheme="minorHAnsi"/>
          <w:sz w:val="22"/>
          <w:szCs w:val="22"/>
          <w:lang w:val="en-GB"/>
        </w:rPr>
      </w:pPr>
      <w:r w:rsidRPr="00B66C0F">
        <w:rPr>
          <w:rFonts w:asciiTheme="minorHAnsi" w:hAnsiTheme="minorHAnsi" w:cstheme="minorHAnsi"/>
          <w:sz w:val="22"/>
          <w:szCs w:val="22"/>
        </w:rPr>
        <w:t xml:space="preserve"> </w:t>
      </w:r>
      <w:r w:rsidR="005D47DC">
        <w:rPr>
          <w:rFonts w:asciiTheme="minorHAnsi" w:hAnsiTheme="minorHAnsi" w:cstheme="minorHAnsi"/>
          <w:sz w:val="22"/>
          <w:szCs w:val="22"/>
          <w:lang w:val="en-GB"/>
        </w:rPr>
        <w:t xml:space="preserve">Council </w:t>
      </w:r>
      <w:r w:rsidR="00AE198A">
        <w:rPr>
          <w:rFonts w:asciiTheme="minorHAnsi" w:hAnsiTheme="minorHAnsi" w:cstheme="minorHAnsi"/>
          <w:sz w:val="22"/>
          <w:szCs w:val="22"/>
          <w:lang w:val="en-GB"/>
        </w:rPr>
        <w:t>AGREED the following</w:t>
      </w:r>
      <w:r w:rsidRPr="00B66C0F">
        <w:rPr>
          <w:rFonts w:asciiTheme="minorHAnsi" w:hAnsiTheme="minorHAnsi" w:cstheme="minorHAnsi"/>
          <w:sz w:val="22"/>
          <w:szCs w:val="22"/>
        </w:rPr>
        <w:t>:</w:t>
      </w:r>
    </w:p>
    <w:p w:rsidR="006645F5" w:rsidRPr="00B66C0F" w:rsidRDefault="006645F5" w:rsidP="0064731D">
      <w:pPr>
        <w:pStyle w:val="PlainText"/>
        <w:ind w:left="360"/>
        <w:jc w:val="both"/>
        <w:rPr>
          <w:rFonts w:asciiTheme="minorHAnsi" w:hAnsiTheme="minorHAnsi" w:cstheme="minorHAnsi"/>
          <w:sz w:val="22"/>
          <w:szCs w:val="22"/>
          <w:lang w:val="en-GB"/>
        </w:rPr>
      </w:pPr>
    </w:p>
    <w:p w:rsidR="00346E89" w:rsidRPr="00B66C0F" w:rsidRDefault="00346E89" w:rsidP="00F45F31">
      <w:pPr>
        <w:pStyle w:val="PlainText"/>
        <w:numPr>
          <w:ilvl w:val="0"/>
          <w:numId w:val="42"/>
        </w:numPr>
        <w:jc w:val="both"/>
        <w:rPr>
          <w:rFonts w:asciiTheme="minorHAnsi" w:hAnsiTheme="minorHAnsi" w:cstheme="minorHAnsi"/>
          <w:sz w:val="22"/>
          <w:szCs w:val="22"/>
        </w:rPr>
      </w:pPr>
      <w:r w:rsidRPr="00B66C0F">
        <w:rPr>
          <w:rFonts w:asciiTheme="minorHAnsi" w:hAnsiTheme="minorHAnsi" w:cstheme="minorHAnsi"/>
          <w:sz w:val="22"/>
          <w:szCs w:val="22"/>
        </w:rPr>
        <w:t xml:space="preserve">The current Deputy Chair is appointed </w:t>
      </w:r>
      <w:r w:rsidR="00AD6BCE">
        <w:rPr>
          <w:rFonts w:asciiTheme="minorHAnsi" w:hAnsiTheme="minorHAnsi" w:cstheme="minorHAnsi"/>
          <w:sz w:val="22"/>
          <w:szCs w:val="22"/>
          <w:lang w:val="en-GB"/>
        </w:rPr>
        <w:t xml:space="preserve">interim </w:t>
      </w:r>
      <w:r w:rsidRPr="00B66C0F">
        <w:rPr>
          <w:rFonts w:asciiTheme="minorHAnsi" w:hAnsiTheme="minorHAnsi" w:cstheme="minorHAnsi"/>
          <w:sz w:val="22"/>
          <w:szCs w:val="22"/>
        </w:rPr>
        <w:t>Chair until 31 August 2015</w:t>
      </w:r>
    </w:p>
    <w:p w:rsidR="006645F5" w:rsidRPr="00B66C0F" w:rsidRDefault="006645F5" w:rsidP="0064731D">
      <w:pPr>
        <w:pStyle w:val="PlainText"/>
        <w:ind w:left="1080"/>
        <w:jc w:val="both"/>
        <w:rPr>
          <w:rFonts w:asciiTheme="minorHAnsi" w:hAnsiTheme="minorHAnsi" w:cstheme="minorHAnsi"/>
          <w:sz w:val="22"/>
          <w:szCs w:val="22"/>
          <w:lang w:val="en-GB"/>
        </w:rPr>
      </w:pPr>
    </w:p>
    <w:p w:rsidR="00346E89" w:rsidRPr="00B66C0F" w:rsidRDefault="00346E89" w:rsidP="00F45F31">
      <w:pPr>
        <w:pStyle w:val="PlainText"/>
        <w:numPr>
          <w:ilvl w:val="0"/>
          <w:numId w:val="42"/>
        </w:numPr>
        <w:jc w:val="both"/>
        <w:rPr>
          <w:rFonts w:asciiTheme="minorHAnsi" w:hAnsiTheme="minorHAnsi" w:cstheme="minorHAnsi"/>
          <w:sz w:val="22"/>
          <w:szCs w:val="22"/>
          <w:lang w:val="en-GB"/>
        </w:rPr>
      </w:pPr>
      <w:r w:rsidRPr="00B66C0F">
        <w:rPr>
          <w:rFonts w:asciiTheme="minorHAnsi" w:hAnsiTheme="minorHAnsi" w:cstheme="minorHAnsi"/>
          <w:sz w:val="22"/>
          <w:szCs w:val="22"/>
        </w:rPr>
        <w:t xml:space="preserve">A timetable </w:t>
      </w:r>
      <w:r w:rsidR="00AE198A">
        <w:rPr>
          <w:rFonts w:asciiTheme="minorHAnsi" w:hAnsiTheme="minorHAnsi" w:cstheme="minorHAnsi"/>
          <w:sz w:val="22"/>
          <w:szCs w:val="22"/>
          <w:lang w:val="en-GB"/>
        </w:rPr>
        <w:t xml:space="preserve">should be </w:t>
      </w:r>
      <w:r w:rsidRPr="00B66C0F">
        <w:rPr>
          <w:rFonts w:asciiTheme="minorHAnsi" w:hAnsiTheme="minorHAnsi" w:cstheme="minorHAnsi"/>
          <w:sz w:val="22"/>
          <w:szCs w:val="22"/>
        </w:rPr>
        <w:t>agreed for appointments of the Adjudication Panel (to include the Chair) to take effect on or before 31 August 2015</w:t>
      </w:r>
      <w:r w:rsidR="006645F5" w:rsidRPr="00B66C0F">
        <w:rPr>
          <w:rFonts w:asciiTheme="minorHAnsi" w:hAnsiTheme="minorHAnsi" w:cstheme="minorHAnsi"/>
          <w:sz w:val="22"/>
          <w:szCs w:val="22"/>
          <w:lang w:val="en-GB"/>
        </w:rPr>
        <w:t>.</w:t>
      </w:r>
    </w:p>
    <w:p w:rsidR="006645F5" w:rsidRPr="00B66C0F" w:rsidRDefault="006645F5" w:rsidP="0064731D">
      <w:pPr>
        <w:pStyle w:val="PlainText"/>
        <w:ind w:left="1080"/>
        <w:jc w:val="both"/>
        <w:rPr>
          <w:rFonts w:asciiTheme="minorHAnsi" w:hAnsiTheme="minorHAnsi" w:cstheme="minorHAnsi"/>
          <w:sz w:val="22"/>
          <w:szCs w:val="22"/>
          <w:lang w:val="en-GB"/>
        </w:rPr>
      </w:pPr>
    </w:p>
    <w:p w:rsidR="00346E89" w:rsidRPr="00B66C0F" w:rsidRDefault="00346E89" w:rsidP="00F45F31">
      <w:pPr>
        <w:pStyle w:val="PlainText"/>
        <w:numPr>
          <w:ilvl w:val="0"/>
          <w:numId w:val="42"/>
        </w:numPr>
        <w:jc w:val="both"/>
        <w:rPr>
          <w:rFonts w:asciiTheme="minorHAnsi" w:hAnsiTheme="minorHAnsi" w:cstheme="minorHAnsi"/>
          <w:sz w:val="22"/>
          <w:szCs w:val="22"/>
        </w:rPr>
      </w:pPr>
      <w:r w:rsidRPr="00B66C0F">
        <w:rPr>
          <w:rFonts w:asciiTheme="minorHAnsi" w:hAnsiTheme="minorHAnsi" w:cstheme="minorHAnsi"/>
          <w:sz w:val="22"/>
          <w:szCs w:val="22"/>
        </w:rPr>
        <w:t xml:space="preserve">A review </w:t>
      </w:r>
      <w:r w:rsidR="00AE198A">
        <w:rPr>
          <w:rFonts w:asciiTheme="minorHAnsi" w:hAnsiTheme="minorHAnsi" w:cstheme="minorHAnsi"/>
          <w:sz w:val="22"/>
          <w:szCs w:val="22"/>
          <w:lang w:val="en-GB"/>
        </w:rPr>
        <w:t xml:space="preserve">should be </w:t>
      </w:r>
      <w:r w:rsidRPr="00B66C0F">
        <w:rPr>
          <w:rFonts w:asciiTheme="minorHAnsi" w:hAnsiTheme="minorHAnsi" w:cstheme="minorHAnsi"/>
          <w:sz w:val="22"/>
          <w:szCs w:val="22"/>
        </w:rPr>
        <w:t xml:space="preserve">carried out to identify whether any changes to the Adjudication Panel’s rules or procedures to make the Adjudication Panel more effective, such changes to come into effect, if possible, by 31 August 2015 </w:t>
      </w:r>
    </w:p>
    <w:p w:rsidR="006645F5" w:rsidRPr="00B66C0F" w:rsidRDefault="006645F5" w:rsidP="0064731D">
      <w:pPr>
        <w:pStyle w:val="ListParagraph"/>
        <w:ind w:left="786"/>
        <w:rPr>
          <w:rFonts w:asciiTheme="minorHAnsi" w:hAnsiTheme="minorHAnsi" w:cstheme="minorHAnsi"/>
          <w:b/>
          <w:sz w:val="22"/>
          <w:szCs w:val="22"/>
        </w:rPr>
      </w:pPr>
    </w:p>
    <w:p w:rsidR="006645F5" w:rsidRPr="00B66C0F" w:rsidRDefault="00F65C32" w:rsidP="006645F5">
      <w:pPr>
        <w:pStyle w:val="PlainText"/>
        <w:ind w:left="426"/>
        <w:rPr>
          <w:rFonts w:asciiTheme="minorHAnsi" w:hAnsiTheme="minorHAnsi" w:cstheme="minorHAnsi"/>
          <w:b/>
          <w:i/>
          <w:sz w:val="22"/>
          <w:szCs w:val="22"/>
          <w:lang w:val="en-GB"/>
        </w:rPr>
      </w:pPr>
      <w:r>
        <w:rPr>
          <w:rFonts w:asciiTheme="minorHAnsi" w:hAnsiTheme="minorHAnsi" w:cstheme="minorHAnsi"/>
          <w:b/>
          <w:i/>
          <w:sz w:val="22"/>
          <w:szCs w:val="22"/>
          <w:lang w:val="en-GB"/>
        </w:rPr>
        <w:t>Action</w:t>
      </w:r>
      <w:r w:rsidR="006645F5" w:rsidRPr="00B66C0F">
        <w:rPr>
          <w:rFonts w:asciiTheme="minorHAnsi" w:hAnsiTheme="minorHAnsi" w:cstheme="minorHAnsi"/>
          <w:b/>
          <w:i/>
          <w:sz w:val="22"/>
          <w:szCs w:val="22"/>
          <w:lang w:val="en-GB"/>
        </w:rPr>
        <w:t>:</w:t>
      </w:r>
    </w:p>
    <w:p w:rsidR="006645F5" w:rsidRPr="00B66C0F" w:rsidRDefault="00AD6BCE" w:rsidP="006645F5">
      <w:pPr>
        <w:pStyle w:val="PlainText"/>
        <w:numPr>
          <w:ilvl w:val="0"/>
          <w:numId w:val="20"/>
        </w:numPr>
        <w:rPr>
          <w:rFonts w:asciiTheme="minorHAnsi" w:hAnsiTheme="minorHAnsi" w:cstheme="minorHAnsi"/>
          <w:b/>
          <w:i/>
          <w:sz w:val="22"/>
          <w:szCs w:val="22"/>
          <w:lang w:val="en-GB"/>
        </w:rPr>
      </w:pPr>
      <w:r>
        <w:rPr>
          <w:rFonts w:asciiTheme="minorHAnsi" w:hAnsiTheme="minorHAnsi" w:cstheme="minorHAnsi"/>
          <w:b/>
          <w:i/>
          <w:sz w:val="22"/>
          <w:szCs w:val="22"/>
          <w:lang w:val="en-GB"/>
        </w:rPr>
        <w:t xml:space="preserve">Carry out recruitment of Adjudication Panel members so that new appointments can take effect on or before 31 August 2015. </w:t>
      </w:r>
    </w:p>
    <w:p w:rsidR="006645F5" w:rsidRPr="00B66C0F" w:rsidRDefault="006645F5" w:rsidP="0064731D">
      <w:pPr>
        <w:pStyle w:val="ListParagraph"/>
        <w:ind w:left="786"/>
        <w:rPr>
          <w:rFonts w:asciiTheme="minorHAnsi" w:hAnsiTheme="minorHAnsi" w:cstheme="minorHAnsi"/>
          <w:b/>
          <w:sz w:val="22"/>
          <w:szCs w:val="22"/>
        </w:rPr>
      </w:pPr>
    </w:p>
    <w:p w:rsidR="00CA7421" w:rsidRPr="00B66C0F" w:rsidRDefault="00CA7421" w:rsidP="0064731D">
      <w:pPr>
        <w:rPr>
          <w:rFonts w:asciiTheme="minorHAnsi" w:hAnsiTheme="minorHAnsi" w:cstheme="minorHAnsi"/>
          <w:b/>
          <w:sz w:val="22"/>
          <w:szCs w:val="22"/>
        </w:rPr>
      </w:pPr>
    </w:p>
    <w:p w:rsidR="00CA7421" w:rsidRDefault="00762AC8" w:rsidP="0064731D">
      <w:pPr>
        <w:rPr>
          <w:rFonts w:asciiTheme="minorHAnsi" w:hAnsiTheme="minorHAnsi" w:cstheme="minorHAnsi"/>
          <w:b/>
          <w:sz w:val="22"/>
          <w:szCs w:val="22"/>
        </w:rPr>
      </w:pPr>
      <w:r>
        <w:rPr>
          <w:rFonts w:asciiTheme="minorHAnsi" w:hAnsiTheme="minorHAnsi" w:cstheme="minorHAnsi"/>
          <w:b/>
          <w:sz w:val="22"/>
          <w:szCs w:val="22"/>
        </w:rPr>
        <w:t>ITEMS FOR NOTING</w:t>
      </w:r>
    </w:p>
    <w:p w:rsidR="00762AC8" w:rsidRPr="00B66C0F" w:rsidRDefault="00762AC8" w:rsidP="0064731D">
      <w:pPr>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Audit Committee Minutes</w:t>
      </w:r>
      <w:r w:rsidR="0027120C" w:rsidRPr="00B66C0F">
        <w:rPr>
          <w:rFonts w:asciiTheme="minorHAnsi" w:hAnsiTheme="minorHAnsi" w:cstheme="minorHAnsi"/>
          <w:b/>
          <w:sz w:val="22"/>
          <w:szCs w:val="22"/>
        </w:rPr>
        <w:t xml:space="preserve"> – 3</w:t>
      </w:r>
      <w:r w:rsidR="0027120C" w:rsidRPr="00B66C0F">
        <w:rPr>
          <w:rFonts w:asciiTheme="minorHAnsi" w:hAnsiTheme="minorHAnsi" w:cstheme="minorHAnsi"/>
          <w:b/>
          <w:sz w:val="22"/>
          <w:szCs w:val="22"/>
          <w:vertAlign w:val="superscript"/>
        </w:rPr>
        <w:t>rd</w:t>
      </w:r>
      <w:r w:rsidR="0027120C" w:rsidRPr="00B66C0F">
        <w:rPr>
          <w:rFonts w:asciiTheme="minorHAnsi" w:hAnsiTheme="minorHAnsi" w:cstheme="minorHAnsi"/>
          <w:b/>
          <w:sz w:val="22"/>
          <w:szCs w:val="22"/>
        </w:rPr>
        <w:t xml:space="preserve"> July 2014</w:t>
      </w:r>
    </w:p>
    <w:p w:rsidR="00953258" w:rsidRPr="00B66C0F" w:rsidRDefault="00953258" w:rsidP="00953258">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Report from Audit Committee Chair</w:t>
      </w:r>
    </w:p>
    <w:p w:rsidR="00953258" w:rsidRPr="00B66C0F" w:rsidRDefault="00953258" w:rsidP="008B27DC">
      <w:pPr>
        <w:pStyle w:val="ListParagraph"/>
        <w:numPr>
          <w:ilvl w:val="0"/>
          <w:numId w:val="47"/>
        </w:numPr>
        <w:autoSpaceDE w:val="0"/>
        <w:autoSpaceDN w:val="0"/>
        <w:adjustRightInd w:val="0"/>
        <w:rPr>
          <w:rFonts w:asciiTheme="minorHAnsi" w:hAnsiTheme="minorHAnsi" w:cstheme="minorHAnsi"/>
          <w:sz w:val="22"/>
          <w:szCs w:val="22"/>
        </w:rPr>
      </w:pPr>
      <w:r w:rsidRPr="00B66C0F">
        <w:rPr>
          <w:rFonts w:asciiTheme="minorHAnsi" w:hAnsiTheme="minorHAnsi" w:cstheme="minorHAnsi"/>
          <w:sz w:val="22"/>
          <w:szCs w:val="22"/>
        </w:rPr>
        <w:t xml:space="preserve">Council was asked to </w:t>
      </w:r>
      <w:r w:rsidR="00762AC8">
        <w:rPr>
          <w:rFonts w:asciiTheme="minorHAnsi" w:hAnsiTheme="minorHAnsi" w:cstheme="minorHAnsi"/>
          <w:sz w:val="22"/>
          <w:szCs w:val="22"/>
        </w:rPr>
        <w:t>appoint</w:t>
      </w:r>
      <w:r w:rsidRPr="00B66C0F">
        <w:rPr>
          <w:rFonts w:asciiTheme="minorHAnsi" w:hAnsiTheme="minorHAnsi" w:cstheme="minorHAnsi"/>
          <w:sz w:val="22"/>
          <w:szCs w:val="22"/>
        </w:rPr>
        <w:t xml:space="preserve"> a third member to the Audit Committee as at present it was not quorate with two members and a Chair. </w:t>
      </w:r>
    </w:p>
    <w:p w:rsidR="00953258" w:rsidRPr="00B66C0F" w:rsidRDefault="00953258" w:rsidP="00953258">
      <w:pPr>
        <w:pStyle w:val="ListParagraph"/>
        <w:autoSpaceDE w:val="0"/>
        <w:autoSpaceDN w:val="0"/>
        <w:adjustRightInd w:val="0"/>
        <w:ind w:left="786"/>
        <w:rPr>
          <w:rFonts w:asciiTheme="minorHAnsi" w:hAnsiTheme="minorHAnsi" w:cstheme="minorHAnsi"/>
          <w:sz w:val="22"/>
          <w:szCs w:val="22"/>
        </w:rPr>
      </w:pPr>
    </w:p>
    <w:p w:rsidR="00953258" w:rsidRPr="005D16D2" w:rsidRDefault="00953258" w:rsidP="008B27DC">
      <w:pPr>
        <w:pStyle w:val="ListParagraph"/>
        <w:numPr>
          <w:ilvl w:val="0"/>
          <w:numId w:val="47"/>
        </w:numPr>
        <w:autoSpaceDE w:val="0"/>
        <w:autoSpaceDN w:val="0"/>
        <w:adjustRightInd w:val="0"/>
        <w:rPr>
          <w:rFonts w:asciiTheme="minorHAnsi" w:hAnsiTheme="minorHAnsi" w:cstheme="minorHAnsi"/>
          <w:sz w:val="22"/>
          <w:szCs w:val="22"/>
        </w:rPr>
      </w:pPr>
      <w:r w:rsidRPr="00B66C0F">
        <w:rPr>
          <w:rFonts w:asciiTheme="minorHAnsi" w:hAnsiTheme="minorHAnsi" w:cstheme="minorHAnsi"/>
          <w:sz w:val="22"/>
          <w:szCs w:val="22"/>
        </w:rPr>
        <w:t xml:space="preserve">Council </w:t>
      </w:r>
      <w:r w:rsidR="00000441">
        <w:rPr>
          <w:rFonts w:asciiTheme="minorHAnsi" w:hAnsiTheme="minorHAnsi" w:cstheme="minorHAnsi"/>
          <w:sz w:val="22"/>
          <w:szCs w:val="22"/>
        </w:rPr>
        <w:t>RESOLVED</w:t>
      </w:r>
      <w:r w:rsidR="00000441" w:rsidRPr="00B66C0F">
        <w:rPr>
          <w:rFonts w:asciiTheme="minorHAnsi" w:hAnsiTheme="minorHAnsi" w:cstheme="minorHAnsi"/>
          <w:sz w:val="22"/>
          <w:szCs w:val="22"/>
        </w:rPr>
        <w:t xml:space="preserve"> </w:t>
      </w:r>
      <w:r w:rsidRPr="00B66C0F">
        <w:rPr>
          <w:rFonts w:asciiTheme="minorHAnsi" w:hAnsiTheme="minorHAnsi" w:cstheme="minorHAnsi"/>
          <w:sz w:val="22"/>
          <w:szCs w:val="22"/>
        </w:rPr>
        <w:t xml:space="preserve">to </w:t>
      </w:r>
      <w:r w:rsidR="00000441">
        <w:rPr>
          <w:rFonts w:asciiTheme="minorHAnsi" w:hAnsiTheme="minorHAnsi" w:cstheme="minorHAnsi"/>
          <w:sz w:val="22"/>
          <w:szCs w:val="22"/>
        </w:rPr>
        <w:t>appoint</w:t>
      </w:r>
      <w:r w:rsidRPr="00B66C0F">
        <w:rPr>
          <w:rFonts w:asciiTheme="minorHAnsi" w:hAnsiTheme="minorHAnsi" w:cstheme="minorHAnsi"/>
          <w:sz w:val="22"/>
          <w:szCs w:val="22"/>
        </w:rPr>
        <w:t xml:space="preserve"> Ms T Perchard as a member of the Audit Committee.  </w:t>
      </w:r>
    </w:p>
    <w:p w:rsidR="005D16D2" w:rsidRPr="005D16D2" w:rsidRDefault="005D16D2" w:rsidP="005D16D2">
      <w:pPr>
        <w:pStyle w:val="ListParagraph"/>
        <w:rPr>
          <w:rFonts w:asciiTheme="minorHAnsi" w:hAnsiTheme="minorHAnsi" w:cstheme="minorHAnsi"/>
          <w:sz w:val="22"/>
          <w:szCs w:val="22"/>
        </w:rPr>
      </w:pPr>
    </w:p>
    <w:p w:rsidR="00953258" w:rsidRPr="00B66C0F" w:rsidRDefault="00953258" w:rsidP="00953258">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Remuneration Committee Minutes – 1</w:t>
      </w:r>
      <w:r w:rsidRPr="00B66C0F">
        <w:rPr>
          <w:rFonts w:asciiTheme="minorHAnsi" w:hAnsiTheme="minorHAnsi" w:cstheme="minorHAnsi"/>
          <w:b/>
          <w:sz w:val="22"/>
          <w:szCs w:val="22"/>
          <w:vertAlign w:val="superscript"/>
        </w:rPr>
        <w:t>st</w:t>
      </w:r>
      <w:r w:rsidRPr="00B66C0F">
        <w:rPr>
          <w:rFonts w:asciiTheme="minorHAnsi" w:hAnsiTheme="minorHAnsi" w:cstheme="minorHAnsi"/>
          <w:b/>
          <w:sz w:val="22"/>
          <w:szCs w:val="22"/>
        </w:rPr>
        <w:t xml:space="preserve"> July 2014</w:t>
      </w:r>
    </w:p>
    <w:p w:rsidR="00953258" w:rsidRPr="00B66C0F" w:rsidRDefault="00953258" w:rsidP="00953258">
      <w:pPr>
        <w:pStyle w:val="ListParagraph"/>
        <w:ind w:left="786"/>
        <w:rPr>
          <w:rFonts w:asciiTheme="minorHAnsi" w:hAnsiTheme="minorHAnsi" w:cstheme="minorHAnsi"/>
          <w:b/>
          <w:sz w:val="22"/>
          <w:szCs w:val="22"/>
        </w:rPr>
      </w:pPr>
    </w:p>
    <w:p w:rsidR="00CA7421" w:rsidRPr="00B66C0F" w:rsidRDefault="00CA7421" w:rsidP="001F6228">
      <w:pPr>
        <w:pStyle w:val="ListParagraph"/>
        <w:numPr>
          <w:ilvl w:val="0"/>
          <w:numId w:val="1"/>
        </w:numPr>
        <w:rPr>
          <w:rFonts w:asciiTheme="minorHAnsi" w:hAnsiTheme="minorHAnsi" w:cstheme="minorHAnsi"/>
          <w:b/>
          <w:sz w:val="22"/>
          <w:szCs w:val="22"/>
        </w:rPr>
      </w:pPr>
      <w:r w:rsidRPr="00B66C0F">
        <w:rPr>
          <w:rFonts w:asciiTheme="minorHAnsi" w:hAnsiTheme="minorHAnsi" w:cstheme="minorHAnsi"/>
          <w:b/>
          <w:sz w:val="22"/>
          <w:szCs w:val="22"/>
        </w:rPr>
        <w:t>Report from Remuneration Committee Chair</w:t>
      </w:r>
    </w:p>
    <w:p w:rsidR="00CA7421" w:rsidRPr="005D16D2" w:rsidRDefault="005D16D2" w:rsidP="00226BE3">
      <w:pPr>
        <w:pStyle w:val="ListParagraph"/>
        <w:numPr>
          <w:ilvl w:val="0"/>
          <w:numId w:val="28"/>
        </w:numPr>
        <w:ind w:left="1560"/>
        <w:rPr>
          <w:rFonts w:asciiTheme="minorHAnsi" w:hAnsiTheme="minorHAnsi" w:cstheme="minorHAnsi"/>
          <w:sz w:val="22"/>
          <w:szCs w:val="22"/>
        </w:rPr>
      </w:pPr>
      <w:r>
        <w:rPr>
          <w:rFonts w:asciiTheme="minorHAnsi" w:hAnsiTheme="minorHAnsi" w:cstheme="minorHAnsi"/>
          <w:sz w:val="22"/>
          <w:szCs w:val="22"/>
        </w:rPr>
        <w:t xml:space="preserve">In the absence of the Remuneration Committee Chair from the Council meeting, Mr R Gurney asked Ms S Cottis HR Executive, to be recognised for her hard work </w:t>
      </w:r>
      <w:r w:rsidR="00000441">
        <w:rPr>
          <w:rFonts w:asciiTheme="minorHAnsi" w:hAnsiTheme="minorHAnsi" w:cstheme="minorHAnsi"/>
          <w:sz w:val="22"/>
          <w:szCs w:val="22"/>
        </w:rPr>
        <w:t>in supporting the Remuneration Committee</w:t>
      </w:r>
      <w:r>
        <w:rPr>
          <w:rFonts w:asciiTheme="minorHAnsi" w:hAnsiTheme="minorHAnsi" w:cstheme="minorHAnsi"/>
          <w:sz w:val="22"/>
          <w:szCs w:val="22"/>
        </w:rPr>
        <w:t>.</w:t>
      </w:r>
    </w:p>
    <w:p w:rsidR="00072EC3" w:rsidRPr="00B66C0F" w:rsidRDefault="00072EC3" w:rsidP="0064731D">
      <w:pPr>
        <w:rPr>
          <w:rFonts w:asciiTheme="minorHAnsi" w:hAnsiTheme="minorHAnsi" w:cstheme="minorHAnsi"/>
          <w:sz w:val="22"/>
          <w:szCs w:val="22"/>
        </w:rPr>
      </w:pPr>
    </w:p>
    <w:p w:rsidR="00C13C54" w:rsidRPr="00B66C0F" w:rsidRDefault="00C13C54" w:rsidP="0064731D">
      <w:pPr>
        <w:ind w:left="426"/>
        <w:jc w:val="both"/>
        <w:rPr>
          <w:rFonts w:asciiTheme="minorHAnsi" w:hAnsiTheme="minorHAnsi" w:cstheme="minorHAnsi"/>
          <w:b/>
          <w:i/>
          <w:sz w:val="22"/>
          <w:szCs w:val="22"/>
        </w:rPr>
      </w:pPr>
      <w:r w:rsidRPr="00B66C0F">
        <w:rPr>
          <w:rFonts w:asciiTheme="minorHAnsi" w:hAnsiTheme="minorHAnsi" w:cstheme="minorHAnsi"/>
          <w:b/>
          <w:i/>
          <w:sz w:val="22"/>
          <w:szCs w:val="22"/>
        </w:rPr>
        <w:t xml:space="preserve">The next Council meeting will be held on </w:t>
      </w:r>
      <w:r w:rsidR="00B17FBE" w:rsidRPr="00B66C0F">
        <w:rPr>
          <w:rFonts w:asciiTheme="minorHAnsi" w:hAnsiTheme="minorHAnsi" w:cstheme="minorHAnsi"/>
          <w:b/>
          <w:i/>
          <w:sz w:val="22"/>
          <w:szCs w:val="22"/>
        </w:rPr>
        <w:t>30</w:t>
      </w:r>
      <w:r w:rsidR="00B17FBE" w:rsidRPr="00B66C0F">
        <w:rPr>
          <w:rFonts w:asciiTheme="minorHAnsi" w:hAnsiTheme="minorHAnsi" w:cstheme="minorHAnsi"/>
          <w:b/>
          <w:i/>
          <w:sz w:val="22"/>
          <w:szCs w:val="22"/>
          <w:vertAlign w:val="superscript"/>
        </w:rPr>
        <w:t>th</w:t>
      </w:r>
      <w:r w:rsidR="00B17FBE" w:rsidRPr="00B66C0F">
        <w:rPr>
          <w:rFonts w:asciiTheme="minorHAnsi" w:hAnsiTheme="minorHAnsi" w:cstheme="minorHAnsi"/>
          <w:b/>
          <w:i/>
          <w:sz w:val="22"/>
          <w:szCs w:val="22"/>
        </w:rPr>
        <w:t xml:space="preserve"> October 2014 at CLC Offices, Chelmsford </w:t>
      </w:r>
    </w:p>
    <w:p w:rsidR="00C13C54" w:rsidRPr="00B66C0F" w:rsidRDefault="00C13C54" w:rsidP="0064731D">
      <w:pPr>
        <w:jc w:val="both"/>
        <w:rPr>
          <w:rFonts w:asciiTheme="minorHAnsi" w:hAnsiTheme="minorHAnsi" w:cstheme="minorHAnsi"/>
          <w:sz w:val="22"/>
          <w:szCs w:val="22"/>
        </w:rPr>
      </w:pPr>
    </w:p>
    <w:p w:rsidR="00C13C54" w:rsidRDefault="00F161A6" w:rsidP="00F161A6">
      <w:pPr>
        <w:tabs>
          <w:tab w:val="left" w:pos="2513"/>
        </w:tabs>
        <w:jc w:val="both"/>
        <w:rPr>
          <w:rFonts w:asciiTheme="minorHAnsi" w:hAnsiTheme="minorHAnsi" w:cstheme="minorHAnsi"/>
          <w:sz w:val="22"/>
          <w:szCs w:val="22"/>
        </w:rPr>
      </w:pPr>
      <w:r>
        <w:rPr>
          <w:rFonts w:asciiTheme="minorHAnsi" w:hAnsiTheme="minorHAnsi" w:cstheme="minorHAnsi"/>
          <w:sz w:val="22"/>
          <w:szCs w:val="22"/>
        </w:rPr>
        <w:tab/>
      </w:r>
    </w:p>
    <w:p w:rsidR="00560F08" w:rsidRDefault="00560F08" w:rsidP="00F161A6">
      <w:pPr>
        <w:tabs>
          <w:tab w:val="left" w:pos="2513"/>
        </w:tabs>
        <w:jc w:val="both"/>
        <w:rPr>
          <w:rFonts w:asciiTheme="minorHAnsi" w:hAnsiTheme="minorHAnsi" w:cstheme="minorHAnsi"/>
          <w:sz w:val="22"/>
          <w:szCs w:val="22"/>
        </w:rPr>
      </w:pPr>
    </w:p>
    <w:p w:rsidR="00C80E6F" w:rsidRDefault="00C80E6F" w:rsidP="00F161A6">
      <w:pPr>
        <w:tabs>
          <w:tab w:val="left" w:pos="2513"/>
        </w:tabs>
        <w:jc w:val="both"/>
        <w:rPr>
          <w:rFonts w:asciiTheme="minorHAnsi" w:hAnsiTheme="minorHAnsi" w:cstheme="minorHAnsi"/>
          <w:sz w:val="22"/>
          <w:szCs w:val="22"/>
        </w:rPr>
      </w:pPr>
    </w:p>
    <w:p w:rsidR="00C80E6F" w:rsidRDefault="00C80E6F" w:rsidP="00F161A6">
      <w:pPr>
        <w:tabs>
          <w:tab w:val="left" w:pos="2513"/>
        </w:tabs>
        <w:jc w:val="both"/>
        <w:rPr>
          <w:rFonts w:asciiTheme="minorHAnsi" w:hAnsiTheme="minorHAnsi" w:cstheme="minorHAnsi"/>
          <w:sz w:val="22"/>
          <w:szCs w:val="22"/>
        </w:rPr>
      </w:pPr>
    </w:p>
    <w:p w:rsidR="00C13C54" w:rsidRPr="00B66C0F" w:rsidRDefault="00204C5B" w:rsidP="0064731D">
      <w:pPr>
        <w:rPr>
          <w:rFonts w:asciiTheme="minorHAnsi" w:hAnsiTheme="minorHAnsi" w:cstheme="minorHAnsi"/>
          <w:sz w:val="22"/>
          <w:szCs w:val="22"/>
        </w:rPr>
      </w:pPr>
      <w:r w:rsidRPr="00B66C0F">
        <w:rPr>
          <w:rFonts w:asciiTheme="minorHAnsi" w:hAnsiTheme="minorHAnsi" w:cstheme="minorHAnsi"/>
          <w:sz w:val="22"/>
          <w:szCs w:val="22"/>
        </w:rPr>
        <w:t xml:space="preserve">           </w:t>
      </w:r>
      <w:r w:rsidR="00C13C54" w:rsidRPr="00B66C0F">
        <w:rPr>
          <w:rFonts w:asciiTheme="minorHAnsi" w:hAnsiTheme="minorHAnsi" w:cstheme="minorHAnsi"/>
          <w:sz w:val="22"/>
          <w:szCs w:val="22"/>
        </w:rPr>
        <w:t>Signed by Chair ………………</w:t>
      </w:r>
      <w:r w:rsidRPr="00B66C0F">
        <w:rPr>
          <w:rFonts w:asciiTheme="minorHAnsi" w:hAnsiTheme="minorHAnsi" w:cstheme="minorHAnsi"/>
          <w:sz w:val="22"/>
          <w:szCs w:val="22"/>
        </w:rPr>
        <w:t>……………</w:t>
      </w:r>
      <w:r w:rsidR="00C13C54" w:rsidRPr="00B66C0F">
        <w:rPr>
          <w:rFonts w:asciiTheme="minorHAnsi" w:hAnsiTheme="minorHAnsi" w:cstheme="minorHAnsi"/>
          <w:sz w:val="22"/>
          <w:szCs w:val="22"/>
        </w:rPr>
        <w:t>………………………….. Date…………</w:t>
      </w:r>
      <w:r w:rsidRPr="00B66C0F">
        <w:rPr>
          <w:rFonts w:asciiTheme="minorHAnsi" w:hAnsiTheme="minorHAnsi" w:cstheme="minorHAnsi"/>
          <w:sz w:val="22"/>
          <w:szCs w:val="22"/>
        </w:rPr>
        <w:t>………….</w:t>
      </w:r>
      <w:r w:rsidR="00C13C54" w:rsidRPr="00B66C0F">
        <w:rPr>
          <w:rFonts w:asciiTheme="minorHAnsi" w:hAnsiTheme="minorHAnsi" w:cstheme="minorHAnsi"/>
          <w:sz w:val="22"/>
          <w:szCs w:val="22"/>
        </w:rPr>
        <w:t>…………….</w:t>
      </w:r>
    </w:p>
    <w:sectPr w:rsidR="00C13C54" w:rsidRPr="00B66C0F" w:rsidSect="003F1FD5">
      <w:headerReference w:type="default" r:id="rId9"/>
      <w:footerReference w:type="default" r:id="rId10"/>
      <w:headerReference w:type="first" r:id="rId11"/>
      <w:footerReference w:type="first" r:id="rId12"/>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FC" w:rsidRDefault="00AB44FC" w:rsidP="008569A9">
      <w:r>
        <w:separator/>
      </w:r>
    </w:p>
  </w:endnote>
  <w:endnote w:type="continuationSeparator" w:id="0">
    <w:p w:rsidR="00AB44FC" w:rsidRDefault="00AB44FC" w:rsidP="008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2" w:rsidRPr="008569A9" w:rsidRDefault="005D16D2">
    <w:pPr>
      <w:pStyle w:val="Footer"/>
      <w:pBdr>
        <w:bottom w:val="single" w:sz="12" w:space="1" w:color="auto"/>
      </w:pBdr>
      <w:jc w:val="right"/>
      <w:rPr>
        <w:rFonts w:ascii="Calibri" w:hAnsi="Calibri" w:cs="Calibri"/>
        <w:sz w:val="20"/>
        <w:szCs w:val="20"/>
      </w:rPr>
    </w:pPr>
  </w:p>
  <w:p w:rsidR="005D16D2" w:rsidRPr="008569A9" w:rsidRDefault="005D16D2">
    <w:pPr>
      <w:pStyle w:val="Footer"/>
      <w:jc w:val="right"/>
      <w:rPr>
        <w:rFonts w:ascii="Calibri" w:hAnsi="Calibri" w:cs="Calibri"/>
        <w:sz w:val="20"/>
        <w:szCs w:val="20"/>
      </w:rPr>
    </w:pPr>
    <w:r>
      <w:rPr>
        <w:rFonts w:ascii="Calibri" w:hAnsi="Calibri" w:cs="Calibri"/>
        <w:sz w:val="20"/>
        <w:szCs w:val="20"/>
      </w:rPr>
      <w:t>P</w:t>
    </w:r>
    <w:r w:rsidRPr="008569A9">
      <w:rPr>
        <w:rFonts w:ascii="Calibri" w:hAnsi="Calibri" w:cs="Calibri"/>
        <w:sz w:val="20"/>
        <w:szCs w:val="20"/>
      </w:rPr>
      <w:t xml:space="preserve">age </w:t>
    </w:r>
    <w:r w:rsidRPr="008569A9">
      <w:rPr>
        <w:rFonts w:ascii="Calibri" w:hAnsi="Calibri" w:cs="Calibri"/>
        <w:b/>
        <w:bCs/>
        <w:sz w:val="20"/>
        <w:szCs w:val="20"/>
      </w:rPr>
      <w:fldChar w:fldCharType="begin"/>
    </w:r>
    <w:r w:rsidRPr="008569A9">
      <w:rPr>
        <w:rFonts w:ascii="Calibri" w:hAnsi="Calibri" w:cs="Calibri"/>
        <w:b/>
        <w:bCs/>
        <w:sz w:val="20"/>
        <w:szCs w:val="20"/>
      </w:rPr>
      <w:instrText xml:space="preserve"> PAGE </w:instrText>
    </w:r>
    <w:r w:rsidRPr="008569A9">
      <w:rPr>
        <w:rFonts w:ascii="Calibri" w:hAnsi="Calibri" w:cs="Calibri"/>
        <w:b/>
        <w:bCs/>
        <w:sz w:val="20"/>
        <w:szCs w:val="20"/>
      </w:rPr>
      <w:fldChar w:fldCharType="separate"/>
    </w:r>
    <w:r w:rsidR="00D42D2D">
      <w:rPr>
        <w:rFonts w:ascii="Calibri" w:hAnsi="Calibri" w:cs="Calibri"/>
        <w:b/>
        <w:bCs/>
        <w:noProof/>
        <w:sz w:val="20"/>
        <w:szCs w:val="20"/>
      </w:rPr>
      <w:t>8</w:t>
    </w:r>
    <w:r w:rsidRPr="008569A9">
      <w:rPr>
        <w:rFonts w:ascii="Calibri" w:hAnsi="Calibri" w:cs="Calibri"/>
        <w:b/>
        <w:bCs/>
        <w:sz w:val="20"/>
        <w:szCs w:val="20"/>
      </w:rPr>
      <w:fldChar w:fldCharType="end"/>
    </w:r>
    <w:r w:rsidRPr="008569A9">
      <w:rPr>
        <w:rFonts w:ascii="Calibri" w:hAnsi="Calibri" w:cs="Calibri"/>
        <w:sz w:val="20"/>
        <w:szCs w:val="20"/>
      </w:rPr>
      <w:t xml:space="preserve"> of </w:t>
    </w:r>
    <w:r w:rsidRPr="008569A9">
      <w:rPr>
        <w:rFonts w:ascii="Calibri" w:hAnsi="Calibri" w:cs="Calibri"/>
        <w:b/>
        <w:bCs/>
        <w:sz w:val="20"/>
        <w:szCs w:val="20"/>
      </w:rPr>
      <w:fldChar w:fldCharType="begin"/>
    </w:r>
    <w:r w:rsidRPr="008569A9">
      <w:rPr>
        <w:rFonts w:ascii="Calibri" w:hAnsi="Calibri" w:cs="Calibri"/>
        <w:b/>
        <w:bCs/>
        <w:sz w:val="20"/>
        <w:szCs w:val="20"/>
      </w:rPr>
      <w:instrText xml:space="preserve"> NUMPAGES  </w:instrText>
    </w:r>
    <w:r w:rsidRPr="008569A9">
      <w:rPr>
        <w:rFonts w:ascii="Calibri" w:hAnsi="Calibri" w:cs="Calibri"/>
        <w:b/>
        <w:bCs/>
        <w:sz w:val="20"/>
        <w:szCs w:val="20"/>
      </w:rPr>
      <w:fldChar w:fldCharType="separate"/>
    </w:r>
    <w:r w:rsidR="00D42D2D">
      <w:rPr>
        <w:rFonts w:ascii="Calibri" w:hAnsi="Calibri" w:cs="Calibri"/>
        <w:b/>
        <w:bCs/>
        <w:noProof/>
        <w:sz w:val="20"/>
        <w:szCs w:val="20"/>
      </w:rPr>
      <w:t>10</w:t>
    </w:r>
    <w:r w:rsidRPr="008569A9">
      <w:rPr>
        <w:rFonts w:ascii="Calibri" w:hAnsi="Calibri" w:cs="Calibri"/>
        <w:b/>
        <w:bCs/>
        <w:sz w:val="20"/>
        <w:szCs w:val="20"/>
      </w:rPr>
      <w:fldChar w:fldCharType="end"/>
    </w:r>
  </w:p>
  <w:p w:rsidR="00074FCC" w:rsidRDefault="00074FCC" w:rsidP="00074FCC">
    <w:pPr>
      <w:pStyle w:val="Footer"/>
      <w:rPr>
        <w:rFonts w:ascii="Calibri" w:hAnsi="Calibri" w:cs="Calibri"/>
        <w:i/>
        <w:sz w:val="18"/>
        <w:szCs w:val="18"/>
      </w:rPr>
    </w:pPr>
    <w:r>
      <w:rPr>
        <w:rFonts w:ascii="Calibri" w:hAnsi="Calibri" w:cs="Calibri"/>
        <w:i/>
        <w:sz w:val="18"/>
        <w:szCs w:val="18"/>
      </w:rPr>
      <w:t>20140806</w:t>
    </w:r>
    <w:r w:rsidRPr="00072C31">
      <w:rPr>
        <w:rFonts w:ascii="Calibri" w:hAnsi="Calibri" w:cs="Calibri"/>
        <w:i/>
        <w:sz w:val="18"/>
        <w:szCs w:val="18"/>
      </w:rPr>
      <w:t xml:space="preserve"> Draft Council </w:t>
    </w:r>
    <w:r w:rsidR="00130482">
      <w:rPr>
        <w:rFonts w:ascii="Calibri" w:hAnsi="Calibri" w:cs="Calibri"/>
        <w:i/>
        <w:sz w:val="18"/>
        <w:szCs w:val="18"/>
      </w:rPr>
      <w:t>Minutes Version 6</w:t>
    </w:r>
  </w:p>
  <w:p w:rsidR="008C2DD5" w:rsidRDefault="008C2DD5">
    <w:pPr>
      <w:pStyle w:val="Footer"/>
      <w:rPr>
        <w:rFonts w:ascii="Calibri" w:hAnsi="Calibri" w:cs="Calibri"/>
        <w:i/>
        <w:sz w:val="18"/>
        <w:szCs w:val="18"/>
      </w:rPr>
    </w:pPr>
  </w:p>
  <w:p w:rsidR="002E62C7" w:rsidRPr="00072C31" w:rsidRDefault="002E62C7">
    <w:pPr>
      <w:pStyle w:val="Footer"/>
      <w:rPr>
        <w:rFonts w:ascii="Calibri" w:hAnsi="Calibri" w:cs="Calibri"/>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2" w:rsidRDefault="005D16D2" w:rsidP="00E33F4D">
    <w:pPr>
      <w:pStyle w:val="Footer"/>
      <w:pBdr>
        <w:bottom w:val="single" w:sz="12" w:space="1" w:color="auto"/>
      </w:pBdr>
      <w:jc w:val="center"/>
      <w:rPr>
        <w:rFonts w:ascii="Calibri" w:hAnsi="Calibri" w:cs="Calibri"/>
        <w:sz w:val="20"/>
        <w:szCs w:val="20"/>
      </w:rPr>
    </w:pPr>
  </w:p>
  <w:p w:rsidR="005D16D2" w:rsidRDefault="005D16D2" w:rsidP="00E33F4D">
    <w:pPr>
      <w:pStyle w:val="Footer"/>
      <w:jc w:val="center"/>
      <w:rPr>
        <w:rFonts w:ascii="Calibri" w:hAnsi="Calibri" w:cs="Calibri"/>
        <w:sz w:val="20"/>
        <w:szCs w:val="20"/>
      </w:rPr>
    </w:pPr>
  </w:p>
  <w:p w:rsidR="005D16D2" w:rsidRPr="008569A9" w:rsidRDefault="005D16D2" w:rsidP="003F1FD5">
    <w:pPr>
      <w:pStyle w:val="Footer"/>
      <w:jc w:val="right"/>
      <w:rPr>
        <w:rFonts w:ascii="Calibri" w:hAnsi="Calibri" w:cs="Calibri"/>
        <w:sz w:val="20"/>
        <w:szCs w:val="20"/>
      </w:rPr>
    </w:pPr>
    <w:r>
      <w:rPr>
        <w:rFonts w:ascii="Calibri" w:hAnsi="Calibri" w:cs="Calibri"/>
        <w:sz w:val="20"/>
        <w:szCs w:val="20"/>
      </w:rPr>
      <w:t>P</w:t>
    </w:r>
    <w:r w:rsidRPr="008569A9">
      <w:rPr>
        <w:rFonts w:ascii="Calibri" w:hAnsi="Calibri" w:cs="Calibri"/>
        <w:sz w:val="20"/>
        <w:szCs w:val="20"/>
      </w:rPr>
      <w:t xml:space="preserve">age </w:t>
    </w:r>
    <w:r w:rsidRPr="008569A9">
      <w:rPr>
        <w:rFonts w:ascii="Calibri" w:hAnsi="Calibri" w:cs="Calibri"/>
        <w:b/>
        <w:bCs/>
        <w:sz w:val="20"/>
        <w:szCs w:val="20"/>
      </w:rPr>
      <w:fldChar w:fldCharType="begin"/>
    </w:r>
    <w:r w:rsidRPr="008569A9">
      <w:rPr>
        <w:rFonts w:ascii="Calibri" w:hAnsi="Calibri" w:cs="Calibri"/>
        <w:b/>
        <w:bCs/>
        <w:sz w:val="20"/>
        <w:szCs w:val="20"/>
      </w:rPr>
      <w:instrText xml:space="preserve"> PAGE </w:instrText>
    </w:r>
    <w:r w:rsidRPr="008569A9">
      <w:rPr>
        <w:rFonts w:ascii="Calibri" w:hAnsi="Calibri" w:cs="Calibri"/>
        <w:b/>
        <w:bCs/>
        <w:sz w:val="20"/>
        <w:szCs w:val="20"/>
      </w:rPr>
      <w:fldChar w:fldCharType="separate"/>
    </w:r>
    <w:r w:rsidR="00D42D2D">
      <w:rPr>
        <w:rFonts w:ascii="Calibri" w:hAnsi="Calibri" w:cs="Calibri"/>
        <w:b/>
        <w:bCs/>
        <w:noProof/>
        <w:sz w:val="20"/>
        <w:szCs w:val="20"/>
      </w:rPr>
      <w:t>1</w:t>
    </w:r>
    <w:r w:rsidRPr="008569A9">
      <w:rPr>
        <w:rFonts w:ascii="Calibri" w:hAnsi="Calibri" w:cs="Calibri"/>
        <w:b/>
        <w:bCs/>
        <w:sz w:val="20"/>
        <w:szCs w:val="20"/>
      </w:rPr>
      <w:fldChar w:fldCharType="end"/>
    </w:r>
    <w:r w:rsidRPr="008569A9">
      <w:rPr>
        <w:rFonts w:ascii="Calibri" w:hAnsi="Calibri" w:cs="Calibri"/>
        <w:sz w:val="20"/>
        <w:szCs w:val="20"/>
      </w:rPr>
      <w:t xml:space="preserve"> of </w:t>
    </w:r>
    <w:r w:rsidRPr="008569A9">
      <w:rPr>
        <w:rFonts w:ascii="Calibri" w:hAnsi="Calibri" w:cs="Calibri"/>
        <w:b/>
        <w:bCs/>
        <w:sz w:val="20"/>
        <w:szCs w:val="20"/>
      </w:rPr>
      <w:fldChar w:fldCharType="begin"/>
    </w:r>
    <w:r w:rsidRPr="008569A9">
      <w:rPr>
        <w:rFonts w:ascii="Calibri" w:hAnsi="Calibri" w:cs="Calibri"/>
        <w:b/>
        <w:bCs/>
        <w:sz w:val="20"/>
        <w:szCs w:val="20"/>
      </w:rPr>
      <w:instrText xml:space="preserve"> NUMPAGES  </w:instrText>
    </w:r>
    <w:r w:rsidRPr="008569A9">
      <w:rPr>
        <w:rFonts w:ascii="Calibri" w:hAnsi="Calibri" w:cs="Calibri"/>
        <w:b/>
        <w:bCs/>
        <w:sz w:val="20"/>
        <w:szCs w:val="20"/>
      </w:rPr>
      <w:fldChar w:fldCharType="separate"/>
    </w:r>
    <w:r w:rsidR="00D42D2D">
      <w:rPr>
        <w:rFonts w:ascii="Calibri" w:hAnsi="Calibri" w:cs="Calibri"/>
        <w:b/>
        <w:bCs/>
        <w:noProof/>
        <w:sz w:val="20"/>
        <w:szCs w:val="20"/>
      </w:rPr>
      <w:t>12</w:t>
    </w:r>
    <w:r w:rsidRPr="008569A9">
      <w:rPr>
        <w:rFonts w:ascii="Calibri" w:hAnsi="Calibri" w:cs="Calibri"/>
        <w:b/>
        <w:bCs/>
        <w:sz w:val="20"/>
        <w:szCs w:val="20"/>
      </w:rPr>
      <w:fldChar w:fldCharType="end"/>
    </w:r>
  </w:p>
  <w:p w:rsidR="005D16D2" w:rsidRDefault="000A3272" w:rsidP="003F1FD5">
    <w:pPr>
      <w:pStyle w:val="Footer"/>
      <w:rPr>
        <w:rFonts w:ascii="Calibri" w:hAnsi="Calibri" w:cs="Calibri"/>
        <w:i/>
        <w:sz w:val="18"/>
        <w:szCs w:val="18"/>
      </w:rPr>
    </w:pPr>
    <w:r>
      <w:rPr>
        <w:rFonts w:ascii="Calibri" w:hAnsi="Calibri" w:cs="Calibri"/>
        <w:i/>
        <w:sz w:val="18"/>
        <w:szCs w:val="18"/>
      </w:rPr>
      <w:t>20140806</w:t>
    </w:r>
    <w:r w:rsidR="005D16D2">
      <w:rPr>
        <w:rFonts w:ascii="Calibri" w:hAnsi="Calibri" w:cs="Calibri"/>
        <w:i/>
        <w:sz w:val="18"/>
        <w:szCs w:val="18"/>
      </w:rPr>
      <w:t xml:space="preserve"> Draft Council Minutes   Version </w:t>
    </w:r>
    <w:r w:rsidR="00130482">
      <w:rPr>
        <w:rFonts w:ascii="Calibri" w:hAnsi="Calibri" w:cs="Calibri"/>
        <w:i/>
        <w:sz w:val="18"/>
        <w:szCs w:val="18"/>
      </w:rPr>
      <w:t>6</w:t>
    </w:r>
  </w:p>
  <w:p w:rsidR="005D16D2" w:rsidRPr="00072C31" w:rsidRDefault="005D16D2" w:rsidP="003F1FD5">
    <w:pPr>
      <w:pStyle w:val="Footer"/>
      <w:rPr>
        <w:rFonts w:ascii="Calibri" w:hAnsi="Calibri" w:cs="Calibri"/>
        <w:i/>
        <w:sz w:val="18"/>
        <w:szCs w:val="18"/>
      </w:rPr>
    </w:pPr>
  </w:p>
  <w:p w:rsidR="005D16D2" w:rsidRDefault="005D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FC" w:rsidRDefault="00AB44FC" w:rsidP="008569A9">
      <w:r>
        <w:separator/>
      </w:r>
    </w:p>
  </w:footnote>
  <w:footnote w:type="continuationSeparator" w:id="0">
    <w:p w:rsidR="00AB44FC" w:rsidRDefault="00AB44FC" w:rsidP="008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2" w:rsidRDefault="005D16D2" w:rsidP="00FE6E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2" w:rsidRDefault="007924AC" w:rsidP="003F1FD5">
    <w:pPr>
      <w:pStyle w:val="Header"/>
      <w:jc w:val="right"/>
    </w:pPr>
    <w:r w:rsidRPr="00A04671">
      <w:rPr>
        <w:rFonts w:ascii="Arial" w:hAnsi="Arial"/>
        <w:b/>
        <w:noProof/>
      </w:rPr>
      <w:drawing>
        <wp:inline distT="0" distB="0" distL="0" distR="0" wp14:anchorId="2AEADE73" wp14:editId="0F649F4C">
          <wp:extent cx="1750147" cy="733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557" cy="734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FBD73"/>
    <w:multiLevelType w:val="hybridMultilevel"/>
    <w:tmpl w:val="9FABD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119D71"/>
    <w:multiLevelType w:val="hybridMultilevel"/>
    <w:tmpl w:val="8C110B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26764"/>
    <w:multiLevelType w:val="hybridMultilevel"/>
    <w:tmpl w:val="672A3DA0"/>
    <w:lvl w:ilvl="0" w:tplc="DF58F054">
      <w:start w:val="1"/>
      <w:numFmt w:val="decimal"/>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3">
    <w:nsid w:val="04CC3A1B"/>
    <w:multiLevelType w:val="hybridMultilevel"/>
    <w:tmpl w:val="C3A08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C63FB"/>
    <w:multiLevelType w:val="hybridMultilevel"/>
    <w:tmpl w:val="751C33FC"/>
    <w:lvl w:ilvl="0" w:tplc="A6D4AC3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98E2C7D"/>
    <w:multiLevelType w:val="hybridMultilevel"/>
    <w:tmpl w:val="F1501342"/>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nsid w:val="0A580DD5"/>
    <w:multiLevelType w:val="hybridMultilevel"/>
    <w:tmpl w:val="07688C0C"/>
    <w:lvl w:ilvl="0" w:tplc="AE0A5A0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0D2A495F"/>
    <w:multiLevelType w:val="hybridMultilevel"/>
    <w:tmpl w:val="035E83D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DA9357E"/>
    <w:multiLevelType w:val="hybridMultilevel"/>
    <w:tmpl w:val="BC7A2160"/>
    <w:lvl w:ilvl="0" w:tplc="3580D57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0DF63632"/>
    <w:multiLevelType w:val="hybridMultilevel"/>
    <w:tmpl w:val="32A07FBA"/>
    <w:lvl w:ilvl="0" w:tplc="0F64B0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E58067C"/>
    <w:multiLevelType w:val="hybridMultilevel"/>
    <w:tmpl w:val="C1962BA8"/>
    <w:lvl w:ilvl="0" w:tplc="DD94F16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1645D8F"/>
    <w:multiLevelType w:val="hybridMultilevel"/>
    <w:tmpl w:val="1EA64648"/>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nsid w:val="18065223"/>
    <w:multiLevelType w:val="hybridMultilevel"/>
    <w:tmpl w:val="BDB20086"/>
    <w:lvl w:ilvl="0" w:tplc="A7FC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6D0ED1"/>
    <w:multiLevelType w:val="hybridMultilevel"/>
    <w:tmpl w:val="38DE20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3E5041"/>
    <w:multiLevelType w:val="hybridMultilevel"/>
    <w:tmpl w:val="98AA585C"/>
    <w:lvl w:ilvl="0" w:tplc="59EC3EB2">
      <w:start w:val="1"/>
      <w:numFmt w:val="decimal"/>
      <w:lvlText w:val="%1."/>
      <w:lvlJc w:val="left"/>
      <w:pPr>
        <w:ind w:left="1069" w:hanging="36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223B6DC1"/>
    <w:multiLevelType w:val="hybridMultilevel"/>
    <w:tmpl w:val="497C936C"/>
    <w:lvl w:ilvl="0" w:tplc="779E5C8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249945DB"/>
    <w:multiLevelType w:val="hybridMultilevel"/>
    <w:tmpl w:val="26DAE532"/>
    <w:lvl w:ilvl="0" w:tplc="08090005">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28C95E32"/>
    <w:multiLevelType w:val="hybridMultilevel"/>
    <w:tmpl w:val="9C863A84"/>
    <w:lvl w:ilvl="0" w:tplc="31F4D20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3247127A"/>
    <w:multiLevelType w:val="multilevel"/>
    <w:tmpl w:val="BC62AC6C"/>
    <w:styleLink w:val="List0"/>
    <w:lvl w:ilvl="0">
      <w:start w:val="1"/>
      <w:numFmt w:val="decimal"/>
      <w:lvlText w:val="%1."/>
      <w:lvlJc w:val="left"/>
      <w:pPr>
        <w:tabs>
          <w:tab w:val="num" w:pos="720"/>
        </w:tabs>
        <w:ind w:left="720" w:hanging="720"/>
      </w:pPr>
      <w:rPr>
        <w:rFonts w:ascii="Trebuchet MS" w:eastAsia="Trebuchet MS" w:hAnsi="Trebuchet MS" w:cs="Trebuchet MS"/>
        <w:b/>
        <w:bCs/>
        <w:color w:val="000000"/>
        <w:position w:val="0"/>
        <w:sz w:val="22"/>
        <w:szCs w:val="22"/>
        <w:u w:color="000000"/>
      </w:rPr>
    </w:lvl>
    <w:lvl w:ilvl="1">
      <w:start w:val="1"/>
      <w:numFmt w:val="lowerLetter"/>
      <w:lvlText w:val="%2)"/>
      <w:lvlJc w:val="left"/>
      <w:pPr>
        <w:ind w:left="1080" w:hanging="360"/>
      </w:pPr>
      <w:rPr>
        <w:rFonts w:eastAsia="Calibri" w:hint="default"/>
      </w:rPr>
    </w:lvl>
    <w:lvl w:ilvl="2">
      <w:start w:val="1"/>
      <w:numFmt w:val="bullet"/>
      <w:lvlText w:val="•"/>
      <w:lvlJc w:val="left"/>
      <w:pPr>
        <w:tabs>
          <w:tab w:val="num" w:pos="1950"/>
        </w:tabs>
        <w:ind w:left="1950" w:hanging="330"/>
      </w:pPr>
      <w:rPr>
        <w:rFonts w:ascii="Calibri" w:eastAsia="Calibri" w:hAnsi="Calibri" w:cs="Calibri"/>
        <w:b/>
        <w:bCs/>
        <w:color w:val="000000"/>
        <w:position w:val="0"/>
        <w:sz w:val="22"/>
        <w:szCs w:val="22"/>
        <w:u w:color="000000"/>
      </w:rPr>
    </w:lvl>
    <w:lvl w:ilvl="3">
      <w:start w:val="1"/>
      <w:numFmt w:val="decimal"/>
      <w:lvlText w:val="%4."/>
      <w:lvlJc w:val="left"/>
      <w:pPr>
        <w:tabs>
          <w:tab w:val="num" w:pos="2490"/>
        </w:tabs>
        <w:ind w:left="2490" w:hanging="330"/>
      </w:pPr>
      <w:rPr>
        <w:rFonts w:ascii="Calibri" w:eastAsia="Calibri" w:hAnsi="Calibri" w:cs="Calibri"/>
        <w:b/>
        <w:bCs/>
        <w:color w:val="000000"/>
        <w:position w:val="0"/>
        <w:sz w:val="22"/>
        <w:szCs w:val="22"/>
        <w:u w:color="000000"/>
      </w:rPr>
    </w:lvl>
    <w:lvl w:ilvl="4">
      <w:start w:val="1"/>
      <w:numFmt w:val="lowerLetter"/>
      <w:lvlText w:val="%5."/>
      <w:lvlJc w:val="left"/>
      <w:pPr>
        <w:tabs>
          <w:tab w:val="num" w:pos="3210"/>
        </w:tabs>
        <w:ind w:left="3210" w:hanging="330"/>
      </w:pPr>
      <w:rPr>
        <w:rFonts w:ascii="Calibri" w:eastAsia="Calibri" w:hAnsi="Calibri" w:cs="Calibri"/>
        <w:b/>
        <w:bCs/>
        <w:color w:val="000000"/>
        <w:position w:val="0"/>
        <w:sz w:val="22"/>
        <w:szCs w:val="22"/>
        <w:u w:color="000000"/>
      </w:rPr>
    </w:lvl>
    <w:lvl w:ilvl="5">
      <w:start w:val="1"/>
      <w:numFmt w:val="lowerRoman"/>
      <w:lvlText w:val="%6."/>
      <w:lvlJc w:val="left"/>
      <w:pPr>
        <w:tabs>
          <w:tab w:val="num" w:pos="3935"/>
        </w:tabs>
        <w:ind w:left="3935" w:hanging="271"/>
      </w:pPr>
      <w:rPr>
        <w:rFonts w:ascii="Calibri" w:eastAsia="Calibri" w:hAnsi="Calibri" w:cs="Calibri"/>
        <w:b/>
        <w:bCs/>
        <w:color w:val="000000"/>
        <w:position w:val="0"/>
        <w:sz w:val="22"/>
        <w:szCs w:val="22"/>
        <w:u w:color="000000"/>
      </w:rPr>
    </w:lvl>
    <w:lvl w:ilvl="6">
      <w:start w:val="1"/>
      <w:numFmt w:val="decimal"/>
      <w:lvlText w:val="%7."/>
      <w:lvlJc w:val="left"/>
      <w:pPr>
        <w:tabs>
          <w:tab w:val="num" w:pos="4650"/>
        </w:tabs>
        <w:ind w:left="4650" w:hanging="330"/>
      </w:pPr>
      <w:rPr>
        <w:rFonts w:ascii="Calibri" w:eastAsia="Calibri" w:hAnsi="Calibri" w:cs="Calibri"/>
        <w:b/>
        <w:bCs/>
        <w:color w:val="000000"/>
        <w:position w:val="0"/>
        <w:sz w:val="22"/>
        <w:szCs w:val="22"/>
        <w:u w:color="000000"/>
      </w:rPr>
    </w:lvl>
    <w:lvl w:ilvl="7">
      <w:start w:val="1"/>
      <w:numFmt w:val="lowerLetter"/>
      <w:lvlText w:val="%8."/>
      <w:lvlJc w:val="left"/>
      <w:pPr>
        <w:tabs>
          <w:tab w:val="num" w:pos="5370"/>
        </w:tabs>
        <w:ind w:left="5370" w:hanging="330"/>
      </w:pPr>
      <w:rPr>
        <w:rFonts w:ascii="Calibri" w:eastAsia="Calibri" w:hAnsi="Calibri" w:cs="Calibri"/>
        <w:b/>
        <w:bCs/>
        <w:color w:val="000000"/>
        <w:position w:val="0"/>
        <w:sz w:val="22"/>
        <w:szCs w:val="22"/>
        <w:u w:color="000000"/>
      </w:rPr>
    </w:lvl>
    <w:lvl w:ilvl="8">
      <w:start w:val="1"/>
      <w:numFmt w:val="lowerRoman"/>
      <w:lvlText w:val="%9."/>
      <w:lvlJc w:val="left"/>
      <w:pPr>
        <w:tabs>
          <w:tab w:val="num" w:pos="6095"/>
        </w:tabs>
        <w:ind w:left="6095" w:hanging="271"/>
      </w:pPr>
      <w:rPr>
        <w:rFonts w:ascii="Calibri" w:eastAsia="Calibri" w:hAnsi="Calibri" w:cs="Calibri"/>
        <w:b/>
        <w:bCs/>
        <w:color w:val="000000"/>
        <w:position w:val="0"/>
        <w:sz w:val="22"/>
        <w:szCs w:val="22"/>
        <w:u w:color="000000"/>
      </w:rPr>
    </w:lvl>
  </w:abstractNum>
  <w:abstractNum w:abstractNumId="19">
    <w:nsid w:val="34B07C0F"/>
    <w:multiLevelType w:val="hybridMultilevel"/>
    <w:tmpl w:val="A96894BC"/>
    <w:lvl w:ilvl="0" w:tplc="08090005">
      <w:start w:val="1"/>
      <w:numFmt w:val="bullet"/>
      <w:lvlText w:val=""/>
      <w:lvlJc w:val="left"/>
      <w:pPr>
        <w:ind w:left="720" w:hanging="360"/>
      </w:pPr>
      <w:rPr>
        <w:rFonts w:ascii="Wingdings" w:hAnsi="Wingding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62834"/>
    <w:multiLevelType w:val="hybridMultilevel"/>
    <w:tmpl w:val="4BB82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7F49C2"/>
    <w:multiLevelType w:val="hybridMultilevel"/>
    <w:tmpl w:val="1212877C"/>
    <w:lvl w:ilvl="0" w:tplc="25CE93A8">
      <w:start w:val="1"/>
      <w:numFmt w:val="decimal"/>
      <w:lvlText w:val="%1."/>
      <w:lvlJc w:val="left"/>
      <w:pPr>
        <w:ind w:left="1778" w:hanging="360"/>
      </w:pPr>
      <w:rPr>
        <w:rFonts w:eastAsiaTheme="minorHAnsi" w:hint="default"/>
        <w:b/>
        <w:i/>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3BEF78FA"/>
    <w:multiLevelType w:val="hybridMultilevel"/>
    <w:tmpl w:val="2414875A"/>
    <w:lvl w:ilvl="0" w:tplc="104A54A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3CAD6A72"/>
    <w:multiLevelType w:val="hybridMultilevel"/>
    <w:tmpl w:val="A6823E0E"/>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4">
    <w:nsid w:val="3E917825"/>
    <w:multiLevelType w:val="hybridMultilevel"/>
    <w:tmpl w:val="131A1A78"/>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3F4612C1"/>
    <w:multiLevelType w:val="hybridMultilevel"/>
    <w:tmpl w:val="550649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924F8"/>
    <w:multiLevelType w:val="hybridMultilevel"/>
    <w:tmpl w:val="D44E4332"/>
    <w:lvl w:ilvl="0" w:tplc="0809000F">
      <w:start w:val="1"/>
      <w:numFmt w:val="decimal"/>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7">
    <w:nsid w:val="49770C8E"/>
    <w:multiLevelType w:val="hybridMultilevel"/>
    <w:tmpl w:val="D0E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1966FC"/>
    <w:multiLevelType w:val="hybridMultilevel"/>
    <w:tmpl w:val="4C769BEA"/>
    <w:lvl w:ilvl="0" w:tplc="08090019">
      <w:start w:val="1"/>
      <w:numFmt w:val="lowerLetter"/>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9">
    <w:nsid w:val="4D767B99"/>
    <w:multiLevelType w:val="hybridMultilevel"/>
    <w:tmpl w:val="F9F60906"/>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0">
    <w:nsid w:val="56873842"/>
    <w:multiLevelType w:val="hybridMultilevel"/>
    <w:tmpl w:val="24DC68B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5B46527C"/>
    <w:multiLevelType w:val="hybridMultilevel"/>
    <w:tmpl w:val="5CCEB2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616346"/>
    <w:multiLevelType w:val="hybridMultilevel"/>
    <w:tmpl w:val="43FEE01A"/>
    <w:lvl w:ilvl="0" w:tplc="BA166CB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5D8465B1"/>
    <w:multiLevelType w:val="hybridMultilevel"/>
    <w:tmpl w:val="31145CA4"/>
    <w:lvl w:ilvl="0" w:tplc="5622B4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62231439"/>
    <w:multiLevelType w:val="hybridMultilevel"/>
    <w:tmpl w:val="E5522734"/>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357423C"/>
    <w:multiLevelType w:val="hybridMultilevel"/>
    <w:tmpl w:val="40649084"/>
    <w:lvl w:ilvl="0" w:tplc="34CE4DB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nsid w:val="688D28BA"/>
    <w:multiLevelType w:val="hybridMultilevel"/>
    <w:tmpl w:val="5C3A7500"/>
    <w:lvl w:ilvl="0" w:tplc="D3E6CA8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47D26A7"/>
    <w:multiLevelType w:val="hybridMultilevel"/>
    <w:tmpl w:val="6F04609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8">
    <w:nsid w:val="74B7542A"/>
    <w:multiLevelType w:val="hybridMultilevel"/>
    <w:tmpl w:val="07688C0C"/>
    <w:lvl w:ilvl="0" w:tplc="AE0A5A0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5C96F53"/>
    <w:multiLevelType w:val="hybridMultilevel"/>
    <w:tmpl w:val="481492BA"/>
    <w:lvl w:ilvl="0" w:tplc="403A61EE">
      <w:start w:val="1"/>
      <w:numFmt w:val="bullet"/>
      <w:lvlText w:val=""/>
      <w:lvlJc w:val="left"/>
      <w:pPr>
        <w:ind w:left="1080" w:hanging="360"/>
      </w:pPr>
      <w:rPr>
        <w:rFonts w:ascii="Symbol" w:eastAsia="Lucida Sans Unicode"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5F74C2"/>
    <w:multiLevelType w:val="hybridMultilevel"/>
    <w:tmpl w:val="3168EFD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87C0BA6"/>
    <w:multiLevelType w:val="hybridMultilevel"/>
    <w:tmpl w:val="211ED0A6"/>
    <w:lvl w:ilvl="0" w:tplc="30800884">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nsid w:val="796B420F"/>
    <w:multiLevelType w:val="hybridMultilevel"/>
    <w:tmpl w:val="659ED1D0"/>
    <w:lvl w:ilvl="0" w:tplc="91B2C8D0">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F95F2F"/>
    <w:multiLevelType w:val="hybridMultilevel"/>
    <w:tmpl w:val="D6749764"/>
    <w:lvl w:ilvl="0" w:tplc="5E507A0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7C14519F"/>
    <w:multiLevelType w:val="hybridMultilevel"/>
    <w:tmpl w:val="1C86AD30"/>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5">
    <w:nsid w:val="7E5A04F3"/>
    <w:multiLevelType w:val="hybridMultilevel"/>
    <w:tmpl w:val="0D92E150"/>
    <w:lvl w:ilvl="0" w:tplc="607613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7EBB0E98"/>
    <w:multiLevelType w:val="hybridMultilevel"/>
    <w:tmpl w:val="022A63C6"/>
    <w:lvl w:ilvl="0" w:tplc="F1E45B7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nsid w:val="7F983AA3"/>
    <w:multiLevelType w:val="hybridMultilevel"/>
    <w:tmpl w:val="5A9A1FE2"/>
    <w:lvl w:ilvl="0" w:tplc="65D048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18"/>
  </w:num>
  <w:num w:numId="3">
    <w:abstractNumId w:val="47"/>
  </w:num>
  <w:num w:numId="4">
    <w:abstractNumId w:val="12"/>
  </w:num>
  <w:num w:numId="5">
    <w:abstractNumId w:val="33"/>
  </w:num>
  <w:num w:numId="6">
    <w:abstractNumId w:val="45"/>
  </w:num>
  <w:num w:numId="7">
    <w:abstractNumId w:val="15"/>
  </w:num>
  <w:num w:numId="8">
    <w:abstractNumId w:val="20"/>
  </w:num>
  <w:num w:numId="9">
    <w:abstractNumId w:val="36"/>
  </w:num>
  <w:num w:numId="10">
    <w:abstractNumId w:val="22"/>
  </w:num>
  <w:num w:numId="11">
    <w:abstractNumId w:val="4"/>
  </w:num>
  <w:num w:numId="12">
    <w:abstractNumId w:val="19"/>
  </w:num>
  <w:num w:numId="13">
    <w:abstractNumId w:val="17"/>
  </w:num>
  <w:num w:numId="14">
    <w:abstractNumId w:val="10"/>
  </w:num>
  <w:num w:numId="15">
    <w:abstractNumId w:val="3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6"/>
  </w:num>
  <w:num w:numId="19">
    <w:abstractNumId w:val="9"/>
  </w:num>
  <w:num w:numId="20">
    <w:abstractNumId w:val="38"/>
  </w:num>
  <w:num w:numId="21">
    <w:abstractNumId w:val="8"/>
  </w:num>
  <w:num w:numId="22">
    <w:abstractNumId w:val="35"/>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39"/>
  </w:num>
  <w:num w:numId="28">
    <w:abstractNumId w:val="7"/>
  </w:num>
  <w:num w:numId="29">
    <w:abstractNumId w:val="31"/>
  </w:num>
  <w:num w:numId="30">
    <w:abstractNumId w:val="44"/>
  </w:num>
  <w:num w:numId="31">
    <w:abstractNumId w:val="13"/>
  </w:num>
  <w:num w:numId="32">
    <w:abstractNumId w:val="3"/>
  </w:num>
  <w:num w:numId="33">
    <w:abstractNumId w:val="27"/>
  </w:num>
  <w:num w:numId="34">
    <w:abstractNumId w:val="30"/>
  </w:num>
  <w:num w:numId="35">
    <w:abstractNumId w:val="43"/>
  </w:num>
  <w:num w:numId="36">
    <w:abstractNumId w:val="14"/>
  </w:num>
  <w:num w:numId="37">
    <w:abstractNumId w:val="1"/>
  </w:num>
  <w:num w:numId="38">
    <w:abstractNumId w:val="0"/>
  </w:num>
  <w:num w:numId="39">
    <w:abstractNumId w:val="5"/>
  </w:num>
  <w:num w:numId="40">
    <w:abstractNumId w:val="26"/>
  </w:num>
  <w:num w:numId="41">
    <w:abstractNumId w:val="11"/>
  </w:num>
  <w:num w:numId="42">
    <w:abstractNumId w:val="40"/>
  </w:num>
  <w:num w:numId="43">
    <w:abstractNumId w:val="25"/>
  </w:num>
  <w:num w:numId="44">
    <w:abstractNumId w:val="41"/>
  </w:num>
  <w:num w:numId="45">
    <w:abstractNumId w:val="29"/>
  </w:num>
  <w:num w:numId="46">
    <w:abstractNumId w:val="23"/>
  </w:num>
  <w:num w:numId="47">
    <w:abstractNumId w:val="28"/>
  </w:num>
  <w:num w:numId="48">
    <w:abstractNumId w:val="24"/>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A1"/>
    <w:rsid w:val="00000441"/>
    <w:rsid w:val="00026646"/>
    <w:rsid w:val="00026874"/>
    <w:rsid w:val="00035812"/>
    <w:rsid w:val="0003589F"/>
    <w:rsid w:val="00043358"/>
    <w:rsid w:val="00054110"/>
    <w:rsid w:val="00062B4F"/>
    <w:rsid w:val="00072C31"/>
    <w:rsid w:val="00072EC3"/>
    <w:rsid w:val="00074FCC"/>
    <w:rsid w:val="00075FDA"/>
    <w:rsid w:val="0009096A"/>
    <w:rsid w:val="00094F99"/>
    <w:rsid w:val="00097E93"/>
    <w:rsid w:val="000A3272"/>
    <w:rsid w:val="000B54D2"/>
    <w:rsid w:val="000B7C9E"/>
    <w:rsid w:val="000D2330"/>
    <w:rsid w:val="000E17D5"/>
    <w:rsid w:val="000E4601"/>
    <w:rsid w:val="000F4152"/>
    <w:rsid w:val="00120020"/>
    <w:rsid w:val="00130482"/>
    <w:rsid w:val="00144FF9"/>
    <w:rsid w:val="00172BE4"/>
    <w:rsid w:val="00196610"/>
    <w:rsid w:val="001B6390"/>
    <w:rsid w:val="001C5C12"/>
    <w:rsid w:val="001C698B"/>
    <w:rsid w:val="001D211D"/>
    <w:rsid w:val="001D5A32"/>
    <w:rsid w:val="001F3A97"/>
    <w:rsid w:val="001F6228"/>
    <w:rsid w:val="00204C5B"/>
    <w:rsid w:val="00205293"/>
    <w:rsid w:val="002212D4"/>
    <w:rsid w:val="00226BE3"/>
    <w:rsid w:val="00231AC1"/>
    <w:rsid w:val="00252A7C"/>
    <w:rsid w:val="00263808"/>
    <w:rsid w:val="0026631A"/>
    <w:rsid w:val="0027120C"/>
    <w:rsid w:val="00271BEF"/>
    <w:rsid w:val="00290FB7"/>
    <w:rsid w:val="00296457"/>
    <w:rsid w:val="002A0698"/>
    <w:rsid w:val="002B1BC5"/>
    <w:rsid w:val="002B5FD1"/>
    <w:rsid w:val="002D6C2A"/>
    <w:rsid w:val="002D7460"/>
    <w:rsid w:val="002E049E"/>
    <w:rsid w:val="002E62C7"/>
    <w:rsid w:val="00300D0E"/>
    <w:rsid w:val="00301754"/>
    <w:rsid w:val="00315E73"/>
    <w:rsid w:val="003447B7"/>
    <w:rsid w:val="00346E89"/>
    <w:rsid w:val="00350E16"/>
    <w:rsid w:val="00365958"/>
    <w:rsid w:val="00366B91"/>
    <w:rsid w:val="003B1C2A"/>
    <w:rsid w:val="003B35C1"/>
    <w:rsid w:val="003E6B11"/>
    <w:rsid w:val="003F00E4"/>
    <w:rsid w:val="003F1FD5"/>
    <w:rsid w:val="003F4BCD"/>
    <w:rsid w:val="004178AA"/>
    <w:rsid w:val="004201C4"/>
    <w:rsid w:val="00424935"/>
    <w:rsid w:val="00440528"/>
    <w:rsid w:val="00442690"/>
    <w:rsid w:val="00460ECD"/>
    <w:rsid w:val="00470626"/>
    <w:rsid w:val="004B5F0A"/>
    <w:rsid w:val="004D6317"/>
    <w:rsid w:val="004F3D96"/>
    <w:rsid w:val="0050427C"/>
    <w:rsid w:val="00510041"/>
    <w:rsid w:val="00534139"/>
    <w:rsid w:val="00544A46"/>
    <w:rsid w:val="00560F08"/>
    <w:rsid w:val="00561455"/>
    <w:rsid w:val="00563E2C"/>
    <w:rsid w:val="005716F2"/>
    <w:rsid w:val="00574E7C"/>
    <w:rsid w:val="005C6FA1"/>
    <w:rsid w:val="005C7AA1"/>
    <w:rsid w:val="005D111B"/>
    <w:rsid w:val="005D16D2"/>
    <w:rsid w:val="005D2D18"/>
    <w:rsid w:val="005D334A"/>
    <w:rsid w:val="005D47DC"/>
    <w:rsid w:val="005E7A49"/>
    <w:rsid w:val="005F3F1D"/>
    <w:rsid w:val="005F5FA3"/>
    <w:rsid w:val="00630A45"/>
    <w:rsid w:val="0064731D"/>
    <w:rsid w:val="006645F5"/>
    <w:rsid w:val="00670490"/>
    <w:rsid w:val="00690E9C"/>
    <w:rsid w:val="00696BC3"/>
    <w:rsid w:val="006B4488"/>
    <w:rsid w:val="006C113F"/>
    <w:rsid w:val="006D4B56"/>
    <w:rsid w:val="006D68FB"/>
    <w:rsid w:val="006E3AD9"/>
    <w:rsid w:val="006E64ED"/>
    <w:rsid w:val="006F4C74"/>
    <w:rsid w:val="00711B95"/>
    <w:rsid w:val="007151A4"/>
    <w:rsid w:val="00723642"/>
    <w:rsid w:val="007307AD"/>
    <w:rsid w:val="0075732D"/>
    <w:rsid w:val="0075792F"/>
    <w:rsid w:val="00762AC8"/>
    <w:rsid w:val="00776CCC"/>
    <w:rsid w:val="007924AC"/>
    <w:rsid w:val="0079574F"/>
    <w:rsid w:val="007C5FDF"/>
    <w:rsid w:val="007D1FB3"/>
    <w:rsid w:val="007E4F95"/>
    <w:rsid w:val="0081013A"/>
    <w:rsid w:val="00817C80"/>
    <w:rsid w:val="00823DDC"/>
    <w:rsid w:val="0083029F"/>
    <w:rsid w:val="008323E6"/>
    <w:rsid w:val="00832902"/>
    <w:rsid w:val="00853704"/>
    <w:rsid w:val="008569A9"/>
    <w:rsid w:val="008678DF"/>
    <w:rsid w:val="008954C4"/>
    <w:rsid w:val="008B27DC"/>
    <w:rsid w:val="008B2EE3"/>
    <w:rsid w:val="008B3753"/>
    <w:rsid w:val="008C2DD5"/>
    <w:rsid w:val="008D023D"/>
    <w:rsid w:val="008E0091"/>
    <w:rsid w:val="008F1F79"/>
    <w:rsid w:val="008F6E55"/>
    <w:rsid w:val="009107E1"/>
    <w:rsid w:val="00925EBB"/>
    <w:rsid w:val="009472A9"/>
    <w:rsid w:val="00953258"/>
    <w:rsid w:val="00962779"/>
    <w:rsid w:val="0097482E"/>
    <w:rsid w:val="009863CF"/>
    <w:rsid w:val="009866E7"/>
    <w:rsid w:val="009F47F5"/>
    <w:rsid w:val="00A056A2"/>
    <w:rsid w:val="00A10D3D"/>
    <w:rsid w:val="00A12554"/>
    <w:rsid w:val="00A151FA"/>
    <w:rsid w:val="00A45878"/>
    <w:rsid w:val="00A603D7"/>
    <w:rsid w:val="00A67DAF"/>
    <w:rsid w:val="00A837D6"/>
    <w:rsid w:val="00A86649"/>
    <w:rsid w:val="00AA62B6"/>
    <w:rsid w:val="00AB44FC"/>
    <w:rsid w:val="00AD15CA"/>
    <w:rsid w:val="00AD656C"/>
    <w:rsid w:val="00AD6BCE"/>
    <w:rsid w:val="00AE148A"/>
    <w:rsid w:val="00AE198A"/>
    <w:rsid w:val="00B02BE8"/>
    <w:rsid w:val="00B17FBE"/>
    <w:rsid w:val="00B300C7"/>
    <w:rsid w:val="00B36C94"/>
    <w:rsid w:val="00B66C0F"/>
    <w:rsid w:val="00B70CF0"/>
    <w:rsid w:val="00B7358E"/>
    <w:rsid w:val="00B74ED6"/>
    <w:rsid w:val="00B75BD8"/>
    <w:rsid w:val="00B8285A"/>
    <w:rsid w:val="00B83BFC"/>
    <w:rsid w:val="00BB3AA0"/>
    <w:rsid w:val="00BC55D1"/>
    <w:rsid w:val="00BE493C"/>
    <w:rsid w:val="00BF742C"/>
    <w:rsid w:val="00BF7C73"/>
    <w:rsid w:val="00C01A91"/>
    <w:rsid w:val="00C13C54"/>
    <w:rsid w:val="00C15292"/>
    <w:rsid w:val="00C20D4F"/>
    <w:rsid w:val="00C255FD"/>
    <w:rsid w:val="00C31B3D"/>
    <w:rsid w:val="00C44C90"/>
    <w:rsid w:val="00C469B5"/>
    <w:rsid w:val="00C4775F"/>
    <w:rsid w:val="00C51178"/>
    <w:rsid w:val="00C53B2C"/>
    <w:rsid w:val="00C641C3"/>
    <w:rsid w:val="00C80E6F"/>
    <w:rsid w:val="00C97159"/>
    <w:rsid w:val="00CA7421"/>
    <w:rsid w:val="00CB6BAB"/>
    <w:rsid w:val="00CC66EF"/>
    <w:rsid w:val="00CD7659"/>
    <w:rsid w:val="00CE07DD"/>
    <w:rsid w:val="00CE7B0C"/>
    <w:rsid w:val="00CF4517"/>
    <w:rsid w:val="00D01EA4"/>
    <w:rsid w:val="00D115A8"/>
    <w:rsid w:val="00D21BD6"/>
    <w:rsid w:val="00D23641"/>
    <w:rsid w:val="00D36B42"/>
    <w:rsid w:val="00D42D2D"/>
    <w:rsid w:val="00D46132"/>
    <w:rsid w:val="00D55923"/>
    <w:rsid w:val="00D7341B"/>
    <w:rsid w:val="00D80CD1"/>
    <w:rsid w:val="00D90E78"/>
    <w:rsid w:val="00DC18EE"/>
    <w:rsid w:val="00DC5438"/>
    <w:rsid w:val="00DD0056"/>
    <w:rsid w:val="00DD0FCF"/>
    <w:rsid w:val="00DD1329"/>
    <w:rsid w:val="00DE18E3"/>
    <w:rsid w:val="00DE5F74"/>
    <w:rsid w:val="00DF3CC5"/>
    <w:rsid w:val="00E06F3A"/>
    <w:rsid w:val="00E0774C"/>
    <w:rsid w:val="00E25875"/>
    <w:rsid w:val="00E3217D"/>
    <w:rsid w:val="00E33F4D"/>
    <w:rsid w:val="00E424B7"/>
    <w:rsid w:val="00E46019"/>
    <w:rsid w:val="00E71242"/>
    <w:rsid w:val="00E71657"/>
    <w:rsid w:val="00E765DB"/>
    <w:rsid w:val="00E91850"/>
    <w:rsid w:val="00EA3DF5"/>
    <w:rsid w:val="00EB250B"/>
    <w:rsid w:val="00EB42EE"/>
    <w:rsid w:val="00EC68E1"/>
    <w:rsid w:val="00EE3C2F"/>
    <w:rsid w:val="00EF51AF"/>
    <w:rsid w:val="00F05DBF"/>
    <w:rsid w:val="00F161A6"/>
    <w:rsid w:val="00F225B6"/>
    <w:rsid w:val="00F239C1"/>
    <w:rsid w:val="00F27389"/>
    <w:rsid w:val="00F3530C"/>
    <w:rsid w:val="00F35E8C"/>
    <w:rsid w:val="00F455CD"/>
    <w:rsid w:val="00F45F31"/>
    <w:rsid w:val="00F65C32"/>
    <w:rsid w:val="00F674D8"/>
    <w:rsid w:val="00F7723B"/>
    <w:rsid w:val="00FC0CF6"/>
    <w:rsid w:val="00FC29E5"/>
    <w:rsid w:val="00FD4F4D"/>
    <w:rsid w:val="00FD58C1"/>
    <w:rsid w:val="00FD7C06"/>
    <w:rsid w:val="00FE6EF1"/>
    <w:rsid w:val="00FF2BF0"/>
    <w:rsid w:val="00FF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A"/>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numbering" w:customStyle="1" w:styleId="List0">
    <w:name w:val="List 0"/>
    <w:basedOn w:val="NoList"/>
    <w:rsid w:val="00C20D4F"/>
    <w:pPr>
      <w:numPr>
        <w:numId w:val="2"/>
      </w:numPr>
    </w:pPr>
  </w:style>
  <w:style w:type="paragraph" w:styleId="PlainText">
    <w:name w:val="Plain Text"/>
    <w:basedOn w:val="Normal"/>
    <w:link w:val="PlainTextChar"/>
    <w:uiPriority w:val="99"/>
    <w:unhideWhenUsed/>
    <w:rsid w:val="009863CF"/>
    <w:pPr>
      <w:widowControl/>
      <w:suppressAutoHyphens w:val="0"/>
    </w:pPr>
    <w:rPr>
      <w:rFonts w:ascii="Calibri" w:eastAsia="Calibri" w:hAnsi="Calibri"/>
      <w:kern w:val="0"/>
      <w:sz w:val="20"/>
      <w:szCs w:val="21"/>
      <w:lang w:val="x-none" w:eastAsia="x-none"/>
    </w:rPr>
  </w:style>
  <w:style w:type="character" w:customStyle="1" w:styleId="PlainTextChar">
    <w:name w:val="Plain Text Char"/>
    <w:link w:val="PlainText"/>
    <w:uiPriority w:val="99"/>
    <w:rsid w:val="009863CF"/>
    <w:rPr>
      <w:rFonts w:ascii="Calibri" w:eastAsia="Calibri" w:hAnsi="Calibri"/>
      <w:szCs w:val="21"/>
      <w:lang w:val="x-none" w:eastAsia="x-none"/>
    </w:rPr>
  </w:style>
  <w:style w:type="paragraph" w:styleId="ListParagraph">
    <w:name w:val="List Paragraph"/>
    <w:basedOn w:val="Normal"/>
    <w:uiPriority w:val="34"/>
    <w:qFormat/>
    <w:rsid w:val="000F4152"/>
    <w:pPr>
      <w:ind w:left="720"/>
    </w:pPr>
  </w:style>
  <w:style w:type="paragraph" w:styleId="Header">
    <w:name w:val="header"/>
    <w:basedOn w:val="Normal"/>
    <w:link w:val="HeaderChar"/>
    <w:uiPriority w:val="99"/>
    <w:unhideWhenUsed/>
    <w:rsid w:val="008569A9"/>
    <w:pPr>
      <w:tabs>
        <w:tab w:val="center" w:pos="4513"/>
        <w:tab w:val="right" w:pos="9026"/>
      </w:tabs>
    </w:pPr>
  </w:style>
  <w:style w:type="character" w:customStyle="1" w:styleId="HeaderChar">
    <w:name w:val="Header Char"/>
    <w:link w:val="Header"/>
    <w:uiPriority w:val="99"/>
    <w:rsid w:val="008569A9"/>
    <w:rPr>
      <w:rFonts w:eastAsia="Lucida Sans Unicode"/>
      <w:kern w:val="1"/>
      <w:sz w:val="24"/>
      <w:szCs w:val="24"/>
    </w:rPr>
  </w:style>
  <w:style w:type="paragraph" w:styleId="Footer">
    <w:name w:val="footer"/>
    <w:basedOn w:val="Normal"/>
    <w:link w:val="FooterChar"/>
    <w:uiPriority w:val="99"/>
    <w:unhideWhenUsed/>
    <w:rsid w:val="008569A9"/>
    <w:pPr>
      <w:tabs>
        <w:tab w:val="center" w:pos="4513"/>
        <w:tab w:val="right" w:pos="9026"/>
      </w:tabs>
    </w:pPr>
  </w:style>
  <w:style w:type="character" w:customStyle="1" w:styleId="FooterChar">
    <w:name w:val="Footer Char"/>
    <w:link w:val="Footer"/>
    <w:uiPriority w:val="99"/>
    <w:rsid w:val="008569A9"/>
    <w:rPr>
      <w:rFonts w:eastAsia="Lucida Sans Unicode"/>
      <w:kern w:val="1"/>
      <w:sz w:val="24"/>
      <w:szCs w:val="24"/>
    </w:rPr>
  </w:style>
  <w:style w:type="paragraph" w:styleId="BalloonText">
    <w:name w:val="Balloon Text"/>
    <w:basedOn w:val="Normal"/>
    <w:link w:val="BalloonTextChar"/>
    <w:uiPriority w:val="99"/>
    <w:semiHidden/>
    <w:unhideWhenUsed/>
    <w:rsid w:val="00054110"/>
    <w:rPr>
      <w:rFonts w:ascii="Tahoma" w:hAnsi="Tahoma" w:cs="Tahoma"/>
      <w:sz w:val="16"/>
      <w:szCs w:val="16"/>
    </w:rPr>
  </w:style>
  <w:style w:type="character" w:customStyle="1" w:styleId="BalloonTextChar">
    <w:name w:val="Balloon Text Char"/>
    <w:link w:val="BalloonText"/>
    <w:uiPriority w:val="99"/>
    <w:semiHidden/>
    <w:rsid w:val="00054110"/>
    <w:rPr>
      <w:rFonts w:ascii="Tahoma" w:eastAsia="Lucida Sans Unicode" w:hAnsi="Tahoma" w:cs="Tahoma"/>
      <w:kern w:val="1"/>
      <w:sz w:val="16"/>
      <w:szCs w:val="16"/>
    </w:rPr>
  </w:style>
  <w:style w:type="character" w:styleId="CommentReference">
    <w:name w:val="annotation reference"/>
    <w:uiPriority w:val="99"/>
    <w:semiHidden/>
    <w:unhideWhenUsed/>
    <w:rsid w:val="00670490"/>
    <w:rPr>
      <w:sz w:val="16"/>
      <w:szCs w:val="16"/>
    </w:rPr>
  </w:style>
  <w:style w:type="paragraph" w:styleId="CommentText">
    <w:name w:val="annotation text"/>
    <w:basedOn w:val="Normal"/>
    <w:link w:val="CommentTextChar"/>
    <w:uiPriority w:val="99"/>
    <w:semiHidden/>
    <w:unhideWhenUsed/>
    <w:rsid w:val="00670490"/>
    <w:rPr>
      <w:sz w:val="20"/>
      <w:szCs w:val="20"/>
    </w:rPr>
  </w:style>
  <w:style w:type="character" w:customStyle="1" w:styleId="CommentTextChar">
    <w:name w:val="Comment Text Char"/>
    <w:link w:val="CommentText"/>
    <w:uiPriority w:val="99"/>
    <w:semiHidden/>
    <w:rsid w:val="00670490"/>
    <w:rPr>
      <w:rFonts w:eastAsia="Lucida Sans Unicode"/>
      <w:kern w:val="1"/>
    </w:rPr>
  </w:style>
  <w:style w:type="paragraph" w:styleId="CommentSubject">
    <w:name w:val="annotation subject"/>
    <w:basedOn w:val="CommentText"/>
    <w:next w:val="CommentText"/>
    <w:link w:val="CommentSubjectChar"/>
    <w:uiPriority w:val="99"/>
    <w:semiHidden/>
    <w:unhideWhenUsed/>
    <w:rsid w:val="00670490"/>
    <w:rPr>
      <w:b/>
      <w:bCs/>
    </w:rPr>
  </w:style>
  <w:style w:type="character" w:customStyle="1" w:styleId="CommentSubjectChar">
    <w:name w:val="Comment Subject Char"/>
    <w:link w:val="CommentSubject"/>
    <w:uiPriority w:val="99"/>
    <w:semiHidden/>
    <w:rsid w:val="00670490"/>
    <w:rPr>
      <w:rFonts w:eastAsia="Lucida Sans Unicode"/>
      <w:b/>
      <w:bCs/>
      <w:kern w:val="1"/>
    </w:rPr>
  </w:style>
  <w:style w:type="paragraph" w:customStyle="1" w:styleId="Default">
    <w:name w:val="Default"/>
    <w:rsid w:val="00B75BD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A"/>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numbering" w:customStyle="1" w:styleId="List0">
    <w:name w:val="List 0"/>
    <w:basedOn w:val="NoList"/>
    <w:rsid w:val="00C20D4F"/>
    <w:pPr>
      <w:numPr>
        <w:numId w:val="2"/>
      </w:numPr>
    </w:pPr>
  </w:style>
  <w:style w:type="paragraph" w:styleId="PlainText">
    <w:name w:val="Plain Text"/>
    <w:basedOn w:val="Normal"/>
    <w:link w:val="PlainTextChar"/>
    <w:uiPriority w:val="99"/>
    <w:unhideWhenUsed/>
    <w:rsid w:val="009863CF"/>
    <w:pPr>
      <w:widowControl/>
      <w:suppressAutoHyphens w:val="0"/>
    </w:pPr>
    <w:rPr>
      <w:rFonts w:ascii="Calibri" w:eastAsia="Calibri" w:hAnsi="Calibri"/>
      <w:kern w:val="0"/>
      <w:sz w:val="20"/>
      <w:szCs w:val="21"/>
      <w:lang w:val="x-none" w:eastAsia="x-none"/>
    </w:rPr>
  </w:style>
  <w:style w:type="character" w:customStyle="1" w:styleId="PlainTextChar">
    <w:name w:val="Plain Text Char"/>
    <w:link w:val="PlainText"/>
    <w:uiPriority w:val="99"/>
    <w:rsid w:val="009863CF"/>
    <w:rPr>
      <w:rFonts w:ascii="Calibri" w:eastAsia="Calibri" w:hAnsi="Calibri"/>
      <w:szCs w:val="21"/>
      <w:lang w:val="x-none" w:eastAsia="x-none"/>
    </w:rPr>
  </w:style>
  <w:style w:type="paragraph" w:styleId="ListParagraph">
    <w:name w:val="List Paragraph"/>
    <w:basedOn w:val="Normal"/>
    <w:uiPriority w:val="34"/>
    <w:qFormat/>
    <w:rsid w:val="000F4152"/>
    <w:pPr>
      <w:ind w:left="720"/>
    </w:pPr>
  </w:style>
  <w:style w:type="paragraph" w:styleId="Header">
    <w:name w:val="header"/>
    <w:basedOn w:val="Normal"/>
    <w:link w:val="HeaderChar"/>
    <w:uiPriority w:val="99"/>
    <w:unhideWhenUsed/>
    <w:rsid w:val="008569A9"/>
    <w:pPr>
      <w:tabs>
        <w:tab w:val="center" w:pos="4513"/>
        <w:tab w:val="right" w:pos="9026"/>
      </w:tabs>
    </w:pPr>
  </w:style>
  <w:style w:type="character" w:customStyle="1" w:styleId="HeaderChar">
    <w:name w:val="Header Char"/>
    <w:link w:val="Header"/>
    <w:uiPriority w:val="99"/>
    <w:rsid w:val="008569A9"/>
    <w:rPr>
      <w:rFonts w:eastAsia="Lucida Sans Unicode"/>
      <w:kern w:val="1"/>
      <w:sz w:val="24"/>
      <w:szCs w:val="24"/>
    </w:rPr>
  </w:style>
  <w:style w:type="paragraph" w:styleId="Footer">
    <w:name w:val="footer"/>
    <w:basedOn w:val="Normal"/>
    <w:link w:val="FooterChar"/>
    <w:uiPriority w:val="99"/>
    <w:unhideWhenUsed/>
    <w:rsid w:val="008569A9"/>
    <w:pPr>
      <w:tabs>
        <w:tab w:val="center" w:pos="4513"/>
        <w:tab w:val="right" w:pos="9026"/>
      </w:tabs>
    </w:pPr>
  </w:style>
  <w:style w:type="character" w:customStyle="1" w:styleId="FooterChar">
    <w:name w:val="Footer Char"/>
    <w:link w:val="Footer"/>
    <w:uiPriority w:val="99"/>
    <w:rsid w:val="008569A9"/>
    <w:rPr>
      <w:rFonts w:eastAsia="Lucida Sans Unicode"/>
      <w:kern w:val="1"/>
      <w:sz w:val="24"/>
      <w:szCs w:val="24"/>
    </w:rPr>
  </w:style>
  <w:style w:type="paragraph" w:styleId="BalloonText">
    <w:name w:val="Balloon Text"/>
    <w:basedOn w:val="Normal"/>
    <w:link w:val="BalloonTextChar"/>
    <w:uiPriority w:val="99"/>
    <w:semiHidden/>
    <w:unhideWhenUsed/>
    <w:rsid w:val="00054110"/>
    <w:rPr>
      <w:rFonts w:ascii="Tahoma" w:hAnsi="Tahoma" w:cs="Tahoma"/>
      <w:sz w:val="16"/>
      <w:szCs w:val="16"/>
    </w:rPr>
  </w:style>
  <w:style w:type="character" w:customStyle="1" w:styleId="BalloonTextChar">
    <w:name w:val="Balloon Text Char"/>
    <w:link w:val="BalloonText"/>
    <w:uiPriority w:val="99"/>
    <w:semiHidden/>
    <w:rsid w:val="00054110"/>
    <w:rPr>
      <w:rFonts w:ascii="Tahoma" w:eastAsia="Lucida Sans Unicode" w:hAnsi="Tahoma" w:cs="Tahoma"/>
      <w:kern w:val="1"/>
      <w:sz w:val="16"/>
      <w:szCs w:val="16"/>
    </w:rPr>
  </w:style>
  <w:style w:type="character" w:styleId="CommentReference">
    <w:name w:val="annotation reference"/>
    <w:uiPriority w:val="99"/>
    <w:semiHidden/>
    <w:unhideWhenUsed/>
    <w:rsid w:val="00670490"/>
    <w:rPr>
      <w:sz w:val="16"/>
      <w:szCs w:val="16"/>
    </w:rPr>
  </w:style>
  <w:style w:type="paragraph" w:styleId="CommentText">
    <w:name w:val="annotation text"/>
    <w:basedOn w:val="Normal"/>
    <w:link w:val="CommentTextChar"/>
    <w:uiPriority w:val="99"/>
    <w:semiHidden/>
    <w:unhideWhenUsed/>
    <w:rsid w:val="00670490"/>
    <w:rPr>
      <w:sz w:val="20"/>
      <w:szCs w:val="20"/>
    </w:rPr>
  </w:style>
  <w:style w:type="character" w:customStyle="1" w:styleId="CommentTextChar">
    <w:name w:val="Comment Text Char"/>
    <w:link w:val="CommentText"/>
    <w:uiPriority w:val="99"/>
    <w:semiHidden/>
    <w:rsid w:val="00670490"/>
    <w:rPr>
      <w:rFonts w:eastAsia="Lucida Sans Unicode"/>
      <w:kern w:val="1"/>
    </w:rPr>
  </w:style>
  <w:style w:type="paragraph" w:styleId="CommentSubject">
    <w:name w:val="annotation subject"/>
    <w:basedOn w:val="CommentText"/>
    <w:next w:val="CommentText"/>
    <w:link w:val="CommentSubjectChar"/>
    <w:uiPriority w:val="99"/>
    <w:semiHidden/>
    <w:unhideWhenUsed/>
    <w:rsid w:val="00670490"/>
    <w:rPr>
      <w:b/>
      <w:bCs/>
    </w:rPr>
  </w:style>
  <w:style w:type="character" w:customStyle="1" w:styleId="CommentSubjectChar">
    <w:name w:val="Comment Subject Char"/>
    <w:link w:val="CommentSubject"/>
    <w:uiPriority w:val="99"/>
    <w:semiHidden/>
    <w:rsid w:val="00670490"/>
    <w:rPr>
      <w:rFonts w:eastAsia="Lucida Sans Unicode"/>
      <w:b/>
      <w:bCs/>
      <w:kern w:val="1"/>
    </w:rPr>
  </w:style>
  <w:style w:type="paragraph" w:customStyle="1" w:styleId="Default">
    <w:name w:val="Default"/>
    <w:rsid w:val="00B75B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3832">
      <w:bodyDiv w:val="1"/>
      <w:marLeft w:val="0"/>
      <w:marRight w:val="0"/>
      <w:marTop w:val="0"/>
      <w:marBottom w:val="0"/>
      <w:divBdr>
        <w:top w:val="none" w:sz="0" w:space="0" w:color="auto"/>
        <w:left w:val="none" w:sz="0" w:space="0" w:color="auto"/>
        <w:bottom w:val="none" w:sz="0" w:space="0" w:color="auto"/>
        <w:right w:val="none" w:sz="0" w:space="0" w:color="auto"/>
      </w:divBdr>
    </w:div>
    <w:div w:id="1727218171">
      <w:bodyDiv w:val="1"/>
      <w:marLeft w:val="0"/>
      <w:marRight w:val="0"/>
      <w:marTop w:val="0"/>
      <w:marBottom w:val="0"/>
      <w:divBdr>
        <w:top w:val="none" w:sz="0" w:space="0" w:color="auto"/>
        <w:left w:val="none" w:sz="0" w:space="0" w:color="auto"/>
        <w:bottom w:val="none" w:sz="0" w:space="0" w:color="auto"/>
        <w:right w:val="none" w:sz="0" w:space="0" w:color="auto"/>
      </w:divBdr>
    </w:div>
    <w:div w:id="1776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A114-1284-4136-AC78-2B9664B5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Sparrowhawk</dc:creator>
  <cp:lastModifiedBy>Stephen Ward</cp:lastModifiedBy>
  <cp:revision>2</cp:revision>
  <cp:lastPrinted>2014-10-30T10:24:00Z</cp:lastPrinted>
  <dcterms:created xsi:type="dcterms:W3CDTF">2014-11-07T17:26:00Z</dcterms:created>
  <dcterms:modified xsi:type="dcterms:W3CDTF">2014-11-07T17:26:00Z</dcterms:modified>
</cp:coreProperties>
</file>